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47" w:type="dxa"/>
        <w:tblInd w:w="-108" w:type="dxa"/>
        <w:tblBorders>
          <w:top w:val="nil"/>
          <w:left w:val="nil"/>
          <w:bottom w:val="nil"/>
          <w:right w:val="nil"/>
        </w:tblBorders>
        <w:tblLayout w:type="fixed"/>
        <w:tblLook w:val="0000" w:firstRow="0" w:lastRow="0" w:firstColumn="0" w:lastColumn="0" w:noHBand="0" w:noVBand="0"/>
      </w:tblPr>
      <w:tblGrid>
        <w:gridCol w:w="9747"/>
      </w:tblGrid>
      <w:tr w:rsidR="00B003E7" w14:paraId="435E75BE" w14:textId="77777777" w:rsidTr="00023F2B">
        <w:trPr>
          <w:trHeight w:val="20"/>
        </w:trPr>
        <w:tc>
          <w:tcPr>
            <w:tcW w:w="9747" w:type="dxa"/>
          </w:tcPr>
          <w:p w14:paraId="03CD093F" w14:textId="31BF550B" w:rsidR="00B003E7" w:rsidRDefault="001D76C3" w:rsidP="000C31D4">
            <w:pPr>
              <w:pStyle w:val="Default"/>
              <w:jc w:val="both"/>
              <w:rPr>
                <w:b/>
                <w:bCs/>
                <w:sz w:val="22"/>
                <w:szCs w:val="22"/>
              </w:rPr>
            </w:pPr>
            <w:r>
              <w:rPr>
                <w:b/>
                <w:bCs/>
                <w:sz w:val="22"/>
                <w:szCs w:val="22"/>
              </w:rPr>
              <w:t xml:space="preserve">Форма 1 </w:t>
            </w:r>
            <w:r w:rsidR="00B003E7">
              <w:rPr>
                <w:b/>
                <w:bCs/>
                <w:sz w:val="22"/>
                <w:szCs w:val="22"/>
              </w:rPr>
              <w:t xml:space="preserve">«Извещение о проведении тендера» </w:t>
            </w:r>
          </w:p>
          <w:p w14:paraId="6BE87739" w14:textId="77777777" w:rsidR="00B003E7" w:rsidRDefault="00B003E7" w:rsidP="00B003E7">
            <w:pPr>
              <w:pStyle w:val="Default"/>
              <w:rPr>
                <w:sz w:val="22"/>
                <w:szCs w:val="22"/>
              </w:rPr>
            </w:pPr>
            <w:r>
              <w:rPr>
                <w:sz w:val="22"/>
                <w:szCs w:val="22"/>
              </w:rPr>
              <w:t xml:space="preserve">                                                                    </w:t>
            </w:r>
          </w:p>
          <w:p w14:paraId="5032AE88" w14:textId="619223CB" w:rsidR="00B003E7" w:rsidRDefault="00B003E7" w:rsidP="00B003E7">
            <w:pPr>
              <w:pStyle w:val="Default"/>
              <w:rPr>
                <w:sz w:val="22"/>
                <w:szCs w:val="22"/>
              </w:rPr>
            </w:pPr>
            <w:r>
              <w:rPr>
                <w:sz w:val="22"/>
                <w:szCs w:val="22"/>
              </w:rPr>
              <w:t xml:space="preserve">                                                                        </w:t>
            </w:r>
            <w:r w:rsidR="000C31D4">
              <w:rPr>
                <w:sz w:val="22"/>
                <w:szCs w:val="22"/>
              </w:rPr>
              <w:tab/>
            </w:r>
            <w:r w:rsidR="000C31D4">
              <w:rPr>
                <w:sz w:val="22"/>
                <w:szCs w:val="22"/>
              </w:rPr>
              <w:tab/>
              <w:t xml:space="preserve"> </w:t>
            </w:r>
            <w:r>
              <w:rPr>
                <w:sz w:val="22"/>
                <w:szCs w:val="22"/>
              </w:rPr>
              <w:t xml:space="preserve">УТВЕРЖДЕНО </w:t>
            </w:r>
          </w:p>
        </w:tc>
      </w:tr>
      <w:tr w:rsidR="00B003E7" w14:paraId="0618CBC8" w14:textId="77777777" w:rsidTr="00023F2B">
        <w:trPr>
          <w:trHeight w:val="20"/>
        </w:trPr>
        <w:tc>
          <w:tcPr>
            <w:tcW w:w="9747" w:type="dxa"/>
          </w:tcPr>
          <w:p w14:paraId="19D7C7CD" w14:textId="77777777" w:rsidR="00B003E7" w:rsidRPr="00B003E7" w:rsidRDefault="00B003E7" w:rsidP="00B003E7">
            <w:pPr>
              <w:pStyle w:val="Default"/>
              <w:rPr>
                <w:b/>
                <w:bCs/>
                <w:sz w:val="22"/>
                <w:szCs w:val="22"/>
              </w:rPr>
            </w:pPr>
          </w:p>
        </w:tc>
      </w:tr>
      <w:tr w:rsidR="00B003E7" w14:paraId="06BEBEB8" w14:textId="77777777" w:rsidTr="00023F2B">
        <w:trPr>
          <w:trHeight w:val="20"/>
        </w:trPr>
        <w:tc>
          <w:tcPr>
            <w:tcW w:w="9747" w:type="dxa"/>
          </w:tcPr>
          <w:p w14:paraId="004E7600" w14:textId="18DC96CE" w:rsidR="00B003E7" w:rsidRDefault="00B003E7">
            <w:pPr>
              <w:pStyle w:val="Default"/>
              <w:rPr>
                <w:sz w:val="22"/>
                <w:szCs w:val="22"/>
              </w:rPr>
            </w:pPr>
            <w:r>
              <w:rPr>
                <w:sz w:val="22"/>
                <w:szCs w:val="22"/>
              </w:rPr>
              <w:t xml:space="preserve">                                                                      </w:t>
            </w:r>
            <w:r w:rsidR="000C31D4">
              <w:rPr>
                <w:sz w:val="22"/>
                <w:szCs w:val="22"/>
              </w:rPr>
              <w:tab/>
            </w:r>
            <w:r w:rsidR="000C31D4">
              <w:rPr>
                <w:sz w:val="22"/>
                <w:szCs w:val="22"/>
              </w:rPr>
              <w:tab/>
            </w:r>
            <w:r>
              <w:rPr>
                <w:sz w:val="22"/>
                <w:szCs w:val="22"/>
              </w:rPr>
              <w:t xml:space="preserve"> решением Тендерной комиссии </w:t>
            </w:r>
          </w:p>
          <w:p w14:paraId="5D119645" w14:textId="77777777" w:rsidR="00B003E7" w:rsidRDefault="00B003E7">
            <w:pPr>
              <w:pStyle w:val="Default"/>
              <w:rPr>
                <w:sz w:val="22"/>
                <w:szCs w:val="22"/>
              </w:rPr>
            </w:pPr>
          </w:p>
        </w:tc>
      </w:tr>
      <w:tr w:rsidR="00B003E7" w14:paraId="55F65721" w14:textId="77777777" w:rsidTr="00023F2B">
        <w:trPr>
          <w:trHeight w:val="20"/>
        </w:trPr>
        <w:tc>
          <w:tcPr>
            <w:tcW w:w="9747" w:type="dxa"/>
          </w:tcPr>
          <w:p w14:paraId="5EA75F0D" w14:textId="5AC432DC" w:rsidR="00B003E7" w:rsidRDefault="00B003E7" w:rsidP="0037142E">
            <w:pPr>
              <w:pStyle w:val="Default"/>
              <w:rPr>
                <w:sz w:val="22"/>
                <w:szCs w:val="22"/>
              </w:rPr>
            </w:pPr>
            <w:r>
              <w:rPr>
                <w:sz w:val="22"/>
                <w:szCs w:val="22"/>
              </w:rPr>
              <w:t xml:space="preserve">                                                                       </w:t>
            </w:r>
            <w:r w:rsidR="000C31D4">
              <w:rPr>
                <w:sz w:val="22"/>
                <w:szCs w:val="22"/>
              </w:rPr>
              <w:tab/>
            </w:r>
            <w:r w:rsidR="000C31D4">
              <w:rPr>
                <w:sz w:val="22"/>
                <w:szCs w:val="22"/>
              </w:rPr>
              <w:tab/>
            </w:r>
            <w:r>
              <w:rPr>
                <w:sz w:val="22"/>
                <w:szCs w:val="22"/>
              </w:rPr>
              <w:t xml:space="preserve"> Протокол № </w:t>
            </w:r>
            <w:r w:rsidR="0037142E">
              <w:rPr>
                <w:sz w:val="22"/>
                <w:szCs w:val="22"/>
              </w:rPr>
              <w:t>72</w:t>
            </w:r>
          </w:p>
        </w:tc>
      </w:tr>
      <w:tr w:rsidR="00B003E7" w14:paraId="5B2E1BE4" w14:textId="77777777" w:rsidTr="00023F2B">
        <w:trPr>
          <w:trHeight w:val="20"/>
        </w:trPr>
        <w:tc>
          <w:tcPr>
            <w:tcW w:w="9747" w:type="dxa"/>
          </w:tcPr>
          <w:p w14:paraId="66796BEC" w14:textId="77777777" w:rsidR="00B003E7" w:rsidRDefault="00B003E7">
            <w:pPr>
              <w:pStyle w:val="Default"/>
              <w:rPr>
                <w:sz w:val="22"/>
                <w:szCs w:val="22"/>
              </w:rPr>
            </w:pPr>
          </w:p>
        </w:tc>
      </w:tr>
      <w:tr w:rsidR="00B003E7" w14:paraId="0909C2DF" w14:textId="77777777" w:rsidTr="00023F2B">
        <w:trPr>
          <w:trHeight w:val="20"/>
        </w:trPr>
        <w:tc>
          <w:tcPr>
            <w:tcW w:w="9747" w:type="dxa"/>
          </w:tcPr>
          <w:p w14:paraId="12F0EDE5" w14:textId="46CC40AD" w:rsidR="00B003E7" w:rsidRDefault="00B003E7" w:rsidP="00B003E7">
            <w:pPr>
              <w:pStyle w:val="Default"/>
              <w:rPr>
                <w:sz w:val="22"/>
                <w:szCs w:val="22"/>
              </w:rPr>
            </w:pPr>
            <w:r>
              <w:rPr>
                <w:sz w:val="22"/>
                <w:szCs w:val="22"/>
              </w:rPr>
              <w:t xml:space="preserve">                                                                         </w:t>
            </w:r>
            <w:r w:rsidR="000C31D4">
              <w:rPr>
                <w:sz w:val="22"/>
                <w:szCs w:val="22"/>
              </w:rPr>
              <w:tab/>
            </w:r>
            <w:r w:rsidR="000C31D4">
              <w:rPr>
                <w:sz w:val="22"/>
                <w:szCs w:val="22"/>
              </w:rPr>
              <w:tab/>
            </w:r>
            <w:r>
              <w:rPr>
                <w:sz w:val="22"/>
                <w:szCs w:val="22"/>
              </w:rPr>
              <w:t xml:space="preserve"> «</w:t>
            </w:r>
            <w:r w:rsidR="0037142E">
              <w:rPr>
                <w:sz w:val="22"/>
                <w:szCs w:val="22"/>
              </w:rPr>
              <w:t>22</w:t>
            </w:r>
            <w:r>
              <w:rPr>
                <w:sz w:val="22"/>
                <w:szCs w:val="22"/>
              </w:rPr>
              <w:t xml:space="preserve">» </w:t>
            </w:r>
            <w:r w:rsidR="0037142E">
              <w:rPr>
                <w:sz w:val="22"/>
                <w:szCs w:val="22"/>
              </w:rPr>
              <w:t>июня 2016</w:t>
            </w:r>
            <w:r>
              <w:rPr>
                <w:sz w:val="22"/>
                <w:szCs w:val="22"/>
              </w:rPr>
              <w:t xml:space="preserve"> г. </w:t>
            </w:r>
          </w:p>
          <w:p w14:paraId="3FE32B87" w14:textId="77777777" w:rsidR="00B003E7" w:rsidRDefault="00B003E7" w:rsidP="00B003E7">
            <w:pPr>
              <w:pStyle w:val="Default"/>
              <w:rPr>
                <w:sz w:val="22"/>
                <w:szCs w:val="22"/>
              </w:rPr>
            </w:pPr>
          </w:p>
        </w:tc>
      </w:tr>
    </w:tbl>
    <w:p w14:paraId="4F702FCC" w14:textId="4F48B803" w:rsidR="000C31D4" w:rsidRDefault="009A3FAA" w:rsidP="009A3FAA">
      <w:pPr>
        <w:tabs>
          <w:tab w:val="left" w:pos="3735"/>
        </w:tabs>
        <w:rPr>
          <w:rFonts w:ascii="Arial" w:hAnsi="Arial" w:cs="Arial"/>
          <w:b/>
        </w:rPr>
      </w:pPr>
      <w:r>
        <w:rPr>
          <w:rFonts w:ascii="Arial" w:hAnsi="Arial" w:cs="Arial"/>
          <w:b/>
        </w:rPr>
        <w:tab/>
      </w:r>
    </w:p>
    <w:p w14:paraId="56859CE8" w14:textId="5EAF55DD" w:rsidR="00023F2B" w:rsidRDefault="000C31D4" w:rsidP="00023F2B">
      <w:pPr>
        <w:rPr>
          <w:rFonts w:ascii="Arial" w:hAnsi="Arial" w:cs="Arial"/>
        </w:rPr>
      </w:pPr>
      <w:r w:rsidRPr="00B874F4">
        <w:rPr>
          <w:rFonts w:ascii="Arial" w:hAnsi="Arial" w:cs="Arial"/>
          <w:b/>
        </w:rPr>
        <w:t>ПДО № КНГ</w:t>
      </w:r>
      <w:r w:rsidR="009A3FAA">
        <w:rPr>
          <w:rFonts w:ascii="Arial" w:hAnsi="Arial" w:cs="Arial"/>
          <w:b/>
        </w:rPr>
        <w:t>-РН</w:t>
      </w:r>
      <w:r w:rsidR="00B12D8E">
        <w:rPr>
          <w:rFonts w:ascii="Arial" w:hAnsi="Arial" w:cs="Arial"/>
          <w:b/>
        </w:rPr>
        <w:t>/</w:t>
      </w:r>
      <w:r w:rsidR="00744F3F">
        <w:rPr>
          <w:rFonts w:ascii="Arial" w:hAnsi="Arial" w:cs="Arial"/>
          <w:b/>
        </w:rPr>
        <w:t>214</w:t>
      </w:r>
      <w:r w:rsidRPr="00B874F4">
        <w:rPr>
          <w:rFonts w:ascii="Arial" w:hAnsi="Arial" w:cs="Arial"/>
          <w:b/>
        </w:rPr>
        <w:t>-МТР-2016</w:t>
      </w:r>
      <w:r w:rsidR="0037142E">
        <w:rPr>
          <w:rFonts w:ascii="Arial" w:hAnsi="Arial" w:cs="Arial"/>
          <w:b/>
        </w:rPr>
        <w:t xml:space="preserve"> от 23.06.2016 г.</w:t>
      </w:r>
    </w:p>
    <w:p w14:paraId="5EE15D73" w14:textId="77777777" w:rsidR="00023F2B" w:rsidRPr="00023F2B" w:rsidRDefault="00023F2B" w:rsidP="00023F2B">
      <w:pPr>
        <w:rPr>
          <w:rFonts w:ascii="Arial" w:hAnsi="Arial" w:cs="Arial"/>
        </w:rPr>
      </w:pPr>
    </w:p>
    <w:p w14:paraId="06CAF792" w14:textId="446FB7A1" w:rsidR="00B003E7" w:rsidRPr="000C31D4" w:rsidRDefault="00B003E7" w:rsidP="00B003E7">
      <w:pPr>
        <w:spacing w:after="0" w:line="240" w:lineRule="auto"/>
        <w:ind w:firstLine="720"/>
        <w:jc w:val="both"/>
        <w:rPr>
          <w:rFonts w:ascii="Arial" w:eastAsia="Times New Roman" w:hAnsi="Arial" w:cs="Arial"/>
          <w:lang w:eastAsia="ru-RU"/>
        </w:rPr>
      </w:pPr>
      <w:r w:rsidRPr="000C31D4">
        <w:rPr>
          <w:rFonts w:ascii="Arial" w:eastAsia="Times New Roman" w:hAnsi="Arial" w:cs="Arial"/>
          <w:lang w:eastAsia="ru-RU"/>
        </w:rPr>
        <w:t>ООО «</w:t>
      </w:r>
      <w:proofErr w:type="spellStart"/>
      <w:r w:rsidRPr="000C31D4">
        <w:rPr>
          <w:rFonts w:ascii="Arial" w:eastAsia="Times New Roman" w:hAnsi="Arial" w:cs="Arial"/>
          <w:lang w:eastAsia="ru-RU"/>
        </w:rPr>
        <w:t>Славнефть</w:t>
      </w:r>
      <w:proofErr w:type="spellEnd"/>
      <w:r w:rsidRPr="000C31D4">
        <w:rPr>
          <w:rFonts w:ascii="Arial" w:eastAsia="Times New Roman" w:hAnsi="Arial" w:cs="Arial"/>
          <w:lang w:eastAsia="ru-RU"/>
        </w:rPr>
        <w:t xml:space="preserve"> - </w:t>
      </w:r>
      <w:proofErr w:type="spellStart"/>
      <w:r w:rsidRPr="000C31D4">
        <w:rPr>
          <w:rFonts w:ascii="Arial" w:eastAsia="Times New Roman" w:hAnsi="Arial" w:cs="Arial"/>
          <w:lang w:eastAsia="ru-RU"/>
        </w:rPr>
        <w:t>Красноярскнефтегаз</w:t>
      </w:r>
      <w:proofErr w:type="spellEnd"/>
      <w:r w:rsidRPr="000C31D4">
        <w:rPr>
          <w:rFonts w:ascii="Arial" w:eastAsia="Times New Roman" w:hAnsi="Arial" w:cs="Arial"/>
          <w:lang w:eastAsia="ru-RU"/>
        </w:rPr>
        <w:t>» (далее – Общество) приглашает вас сделать предложение (оферту) на поставку МТР</w:t>
      </w:r>
      <w:r w:rsidR="008B181C" w:rsidRPr="000C31D4">
        <w:rPr>
          <w:rFonts w:ascii="Arial" w:eastAsia="Times New Roman" w:hAnsi="Arial" w:cs="Arial"/>
          <w:lang w:eastAsia="ru-RU"/>
        </w:rPr>
        <w:t xml:space="preserve"> по </w:t>
      </w:r>
      <w:r w:rsidRPr="000C31D4">
        <w:rPr>
          <w:rFonts w:ascii="Arial" w:eastAsia="Times New Roman" w:hAnsi="Arial" w:cs="Arial"/>
          <w:lang w:eastAsia="ru-RU"/>
        </w:rPr>
        <w:t>лоту</w:t>
      </w:r>
      <w:r w:rsidRPr="000C31D4">
        <w:rPr>
          <w:rFonts w:ascii="Arial" w:eastAsia="Times New Roman" w:hAnsi="Arial" w:cs="Arial"/>
          <w:b/>
          <w:lang w:eastAsia="ru-RU"/>
        </w:rPr>
        <w:t xml:space="preserve"> № КНГ</w:t>
      </w:r>
      <w:r w:rsidR="009A3FAA">
        <w:rPr>
          <w:rFonts w:ascii="Arial" w:eastAsia="Times New Roman" w:hAnsi="Arial" w:cs="Arial"/>
          <w:b/>
          <w:lang w:eastAsia="ru-RU"/>
        </w:rPr>
        <w:t>-РН</w:t>
      </w:r>
      <w:r w:rsidR="00B12D8E">
        <w:rPr>
          <w:rFonts w:ascii="Arial" w:eastAsia="Times New Roman" w:hAnsi="Arial" w:cs="Arial"/>
          <w:b/>
          <w:lang w:eastAsia="ru-RU"/>
        </w:rPr>
        <w:t>/</w:t>
      </w:r>
      <w:r w:rsidR="00744F3F">
        <w:rPr>
          <w:rFonts w:ascii="Arial" w:eastAsia="Times New Roman" w:hAnsi="Arial" w:cs="Arial"/>
          <w:b/>
          <w:lang w:eastAsia="ru-RU"/>
        </w:rPr>
        <w:t>214</w:t>
      </w:r>
      <w:r w:rsidR="003113FB">
        <w:rPr>
          <w:rFonts w:ascii="Arial" w:eastAsia="Times New Roman" w:hAnsi="Arial" w:cs="Arial"/>
          <w:b/>
          <w:lang w:eastAsia="ru-RU"/>
        </w:rPr>
        <w:t>-</w:t>
      </w:r>
      <w:r w:rsidRPr="000C31D4">
        <w:rPr>
          <w:rFonts w:ascii="Arial" w:eastAsia="Times New Roman" w:hAnsi="Arial" w:cs="Arial"/>
          <w:b/>
          <w:lang w:eastAsia="ru-RU"/>
        </w:rPr>
        <w:t>МТР-201</w:t>
      </w:r>
      <w:r w:rsidR="003E0306">
        <w:rPr>
          <w:rFonts w:ascii="Arial" w:eastAsia="Times New Roman" w:hAnsi="Arial" w:cs="Arial"/>
          <w:b/>
          <w:lang w:eastAsia="ru-RU"/>
        </w:rPr>
        <w:t>6</w:t>
      </w:r>
      <w:r w:rsidRPr="000C31D4">
        <w:rPr>
          <w:rFonts w:ascii="Arial" w:eastAsia="Times New Roman" w:hAnsi="Arial" w:cs="Arial"/>
          <w:b/>
          <w:lang w:eastAsia="ru-RU"/>
        </w:rPr>
        <w:t xml:space="preserve"> </w:t>
      </w:r>
      <w:r w:rsidRPr="000204E7">
        <w:rPr>
          <w:rFonts w:ascii="Arial" w:eastAsia="Times New Roman" w:hAnsi="Arial" w:cs="Arial"/>
          <w:b/>
          <w:lang w:eastAsia="ru-RU"/>
        </w:rPr>
        <w:t>«</w:t>
      </w:r>
      <w:r w:rsidR="00B12D8E" w:rsidRPr="00B12D8E">
        <w:rPr>
          <w:rFonts w:ascii="Arial" w:eastAsia="Times New Roman" w:hAnsi="Arial" w:cs="Arial"/>
          <w:b/>
          <w:lang w:eastAsia="ru-RU"/>
        </w:rPr>
        <w:t xml:space="preserve">Поставка </w:t>
      </w:r>
      <w:r w:rsidR="009A3FAA">
        <w:rPr>
          <w:rFonts w:ascii="Arial" w:eastAsia="Times New Roman" w:hAnsi="Arial" w:cs="Arial"/>
          <w:b/>
          <w:lang w:eastAsia="ru-RU"/>
        </w:rPr>
        <w:t>трубной продукции</w:t>
      </w:r>
      <w:r w:rsidR="000A620B" w:rsidRPr="000204E7">
        <w:rPr>
          <w:rFonts w:ascii="Arial" w:eastAsia="Times New Roman" w:hAnsi="Arial" w:cs="Arial"/>
          <w:b/>
          <w:lang w:eastAsia="ru-RU"/>
        </w:rPr>
        <w:t>»</w:t>
      </w:r>
      <w:r w:rsidRPr="000204E7">
        <w:rPr>
          <w:rFonts w:ascii="Arial" w:eastAsia="Times New Roman" w:hAnsi="Arial" w:cs="Arial"/>
          <w:b/>
          <w:lang w:eastAsia="ru-RU"/>
        </w:rPr>
        <w:t>.</w:t>
      </w:r>
      <w:r w:rsidR="00C22DD8" w:rsidRPr="000C31D4">
        <w:rPr>
          <w:rFonts w:ascii="Arial" w:eastAsia="Times New Roman" w:hAnsi="Arial" w:cs="Arial"/>
          <w:b/>
          <w:lang w:eastAsia="ru-RU"/>
        </w:rPr>
        <w:t xml:space="preserve">  </w:t>
      </w:r>
    </w:p>
    <w:p w14:paraId="35C97BEA" w14:textId="6ED3B2D0" w:rsidR="000C31D4" w:rsidRPr="000C31D4" w:rsidRDefault="000C31D4" w:rsidP="000C31D4">
      <w:pPr>
        <w:ind w:firstLine="720"/>
        <w:jc w:val="both"/>
        <w:rPr>
          <w:rFonts w:ascii="Arial" w:hAnsi="Arial" w:cs="Arial"/>
        </w:rPr>
      </w:pPr>
      <w:r w:rsidRPr="000C31D4">
        <w:rPr>
          <w:rFonts w:ascii="Arial" w:hAnsi="Arial" w:cs="Arial"/>
        </w:rPr>
        <w:t>По результатам рассмотрения предложений Общество определит контрагент</w:t>
      </w:r>
      <w:r w:rsidR="00374B0F">
        <w:rPr>
          <w:rFonts w:ascii="Arial" w:hAnsi="Arial" w:cs="Arial"/>
        </w:rPr>
        <w:t>ов</w:t>
      </w:r>
      <w:r w:rsidR="00F12DE6">
        <w:rPr>
          <w:rFonts w:ascii="Arial" w:hAnsi="Arial" w:cs="Arial"/>
        </w:rPr>
        <w:t>, с которым</w:t>
      </w:r>
      <w:r w:rsidR="00374B0F">
        <w:rPr>
          <w:rFonts w:ascii="Arial" w:hAnsi="Arial" w:cs="Arial"/>
        </w:rPr>
        <w:t>и</w:t>
      </w:r>
      <w:r w:rsidRPr="000C31D4">
        <w:rPr>
          <w:rFonts w:ascii="Arial" w:hAnsi="Arial" w:cs="Arial"/>
        </w:rPr>
        <w:t xml:space="preserve"> буд</w:t>
      </w:r>
      <w:r w:rsidR="00374B0F">
        <w:rPr>
          <w:rFonts w:ascii="Arial" w:hAnsi="Arial" w:cs="Arial"/>
        </w:rPr>
        <w:t>у</w:t>
      </w:r>
      <w:r w:rsidRPr="000C31D4">
        <w:rPr>
          <w:rFonts w:ascii="Arial" w:hAnsi="Arial" w:cs="Arial"/>
        </w:rPr>
        <w:t>т заключен</w:t>
      </w:r>
      <w:r w:rsidR="00374B0F">
        <w:rPr>
          <w:rFonts w:ascii="Arial" w:hAnsi="Arial" w:cs="Arial"/>
        </w:rPr>
        <w:t>ы</w:t>
      </w:r>
      <w:r w:rsidRPr="000C31D4">
        <w:rPr>
          <w:rFonts w:ascii="Arial" w:hAnsi="Arial" w:cs="Arial"/>
        </w:rPr>
        <w:t xml:space="preserve"> договор</w:t>
      </w:r>
      <w:r w:rsidR="00374B0F">
        <w:rPr>
          <w:rFonts w:ascii="Arial" w:hAnsi="Arial" w:cs="Arial"/>
        </w:rPr>
        <w:t>а</w:t>
      </w:r>
      <w:r w:rsidRPr="000C31D4">
        <w:rPr>
          <w:rFonts w:ascii="Arial" w:hAnsi="Arial" w:cs="Arial"/>
        </w:rPr>
        <w:t xml:space="preserve"> поставки МТР.</w:t>
      </w:r>
    </w:p>
    <w:p w14:paraId="71BFF036" w14:textId="77777777" w:rsidR="009A3FAA" w:rsidRDefault="000C31D4" w:rsidP="009A3FAA">
      <w:pPr>
        <w:ind w:firstLine="720"/>
        <w:jc w:val="both"/>
        <w:rPr>
          <w:rFonts w:ascii="Arial" w:hAnsi="Arial" w:cs="Arial"/>
          <w:b/>
        </w:rPr>
      </w:pPr>
      <w:r w:rsidRPr="000C31D4">
        <w:rPr>
          <w:rFonts w:ascii="Arial" w:hAnsi="Arial" w:cs="Arial"/>
          <w:b/>
        </w:rPr>
        <w:t>Предпочтение при отборе будет отдано контрагент</w:t>
      </w:r>
      <w:r w:rsidR="00374B0F">
        <w:rPr>
          <w:rFonts w:ascii="Arial" w:hAnsi="Arial" w:cs="Arial"/>
          <w:b/>
        </w:rPr>
        <w:t>ам</w:t>
      </w:r>
      <w:r w:rsidRPr="000C31D4">
        <w:rPr>
          <w:rFonts w:ascii="Arial" w:hAnsi="Arial" w:cs="Arial"/>
          <w:b/>
        </w:rPr>
        <w:t>, предложивш</w:t>
      </w:r>
      <w:r w:rsidR="00374B0F">
        <w:rPr>
          <w:rFonts w:ascii="Arial" w:hAnsi="Arial" w:cs="Arial"/>
          <w:b/>
        </w:rPr>
        <w:t>им</w:t>
      </w:r>
      <w:r w:rsidRPr="000C31D4">
        <w:rPr>
          <w:rFonts w:ascii="Arial" w:hAnsi="Arial" w:cs="Arial"/>
          <w:b/>
        </w:rPr>
        <w:t xml:space="preserve"> наилучшие условия в соответствии с Коммерческим предложением (форма 6к</w:t>
      </w:r>
      <w:r w:rsidR="006B201B">
        <w:rPr>
          <w:rFonts w:ascii="Arial" w:hAnsi="Arial" w:cs="Arial"/>
          <w:b/>
        </w:rPr>
        <w:t>, форма 6к.1</w:t>
      </w:r>
      <w:r w:rsidR="006B201B" w:rsidRPr="006B201B">
        <w:rPr>
          <w:rFonts w:ascii="Arial" w:hAnsi="Arial" w:cs="Arial"/>
          <w:b/>
        </w:rPr>
        <w:t xml:space="preserve"> (</w:t>
      </w:r>
      <w:r w:rsidR="006B201B">
        <w:rPr>
          <w:rFonts w:ascii="Arial" w:hAnsi="Arial" w:cs="Arial"/>
          <w:b/>
        </w:rPr>
        <w:t>расширенная форма коммерческого предложения</w:t>
      </w:r>
      <w:r w:rsidR="006B201B" w:rsidRPr="006B201B">
        <w:rPr>
          <w:rFonts w:ascii="Arial" w:hAnsi="Arial" w:cs="Arial"/>
          <w:b/>
        </w:rPr>
        <w:t>)</w:t>
      </w:r>
      <w:r w:rsidRPr="000C31D4">
        <w:rPr>
          <w:rFonts w:ascii="Arial" w:hAnsi="Arial" w:cs="Arial"/>
          <w:b/>
        </w:rPr>
        <w:t>) при выполнении Требований к предмету оферты (форма 2): наименьшая цена</w:t>
      </w:r>
      <w:r w:rsidR="00B12D8E">
        <w:rPr>
          <w:rFonts w:ascii="Arial" w:hAnsi="Arial" w:cs="Arial"/>
          <w:b/>
        </w:rPr>
        <w:t xml:space="preserve"> (по каждой позиции)</w:t>
      </w:r>
      <w:r w:rsidRPr="000C31D4">
        <w:rPr>
          <w:rFonts w:ascii="Arial" w:hAnsi="Arial" w:cs="Arial"/>
          <w:b/>
        </w:rPr>
        <w:t xml:space="preserve"> при соответстви</w:t>
      </w:r>
      <w:r w:rsidR="00F06BA9">
        <w:rPr>
          <w:rFonts w:ascii="Arial" w:hAnsi="Arial" w:cs="Arial"/>
          <w:b/>
        </w:rPr>
        <w:t>и</w:t>
      </w:r>
      <w:r w:rsidR="00C60391">
        <w:rPr>
          <w:rFonts w:ascii="Arial" w:hAnsi="Arial" w:cs="Arial"/>
          <w:b/>
        </w:rPr>
        <w:t xml:space="preserve"> требованиям ПДО к</w:t>
      </w:r>
      <w:r w:rsidR="009A3FAA">
        <w:rPr>
          <w:rFonts w:ascii="Arial" w:hAnsi="Arial" w:cs="Arial"/>
          <w:b/>
        </w:rPr>
        <w:t xml:space="preserve"> контрагенту,</w:t>
      </w:r>
      <w:r w:rsidR="00C60391">
        <w:rPr>
          <w:rFonts w:ascii="Arial" w:hAnsi="Arial" w:cs="Arial"/>
          <w:b/>
        </w:rPr>
        <w:t xml:space="preserve"> </w:t>
      </w:r>
      <w:r w:rsidRPr="000C31D4">
        <w:rPr>
          <w:rFonts w:ascii="Arial" w:hAnsi="Arial" w:cs="Arial"/>
          <w:b/>
        </w:rPr>
        <w:t>поставляемым МТР</w:t>
      </w:r>
      <w:r w:rsidR="009A3FAA">
        <w:rPr>
          <w:rFonts w:ascii="Arial" w:hAnsi="Arial" w:cs="Arial"/>
          <w:b/>
        </w:rPr>
        <w:t xml:space="preserve"> и сроку поставки</w:t>
      </w:r>
      <w:r w:rsidR="002E2E8F">
        <w:rPr>
          <w:rFonts w:ascii="Arial" w:hAnsi="Arial" w:cs="Arial"/>
          <w:b/>
        </w:rPr>
        <w:t>.</w:t>
      </w:r>
      <w:r w:rsidR="00374B0F">
        <w:rPr>
          <w:rFonts w:ascii="Arial" w:hAnsi="Arial" w:cs="Arial"/>
          <w:b/>
        </w:rPr>
        <w:t xml:space="preserve"> </w:t>
      </w:r>
    </w:p>
    <w:p w14:paraId="0DA393A2" w14:textId="6B6F3084" w:rsidR="000C31D4" w:rsidRPr="009A3FAA" w:rsidRDefault="009A3FAA" w:rsidP="009A3FAA">
      <w:pPr>
        <w:ind w:firstLine="720"/>
        <w:jc w:val="both"/>
        <w:rPr>
          <w:rFonts w:ascii="Arial" w:hAnsi="Arial" w:cs="Arial"/>
        </w:rPr>
      </w:pPr>
      <w:r w:rsidRPr="009A3FAA">
        <w:rPr>
          <w:rFonts w:ascii="Arial" w:hAnsi="Arial" w:cs="Arial"/>
        </w:rPr>
        <w:t>Оферта может быть предоставлена на весь объем закупки (все позиции) или на часть позиций лота (количество по каждой позиции не менее заявленного), указанных в Требованиях к предмету оферты и формах 6т и 6к (лот является делимым).</w:t>
      </w:r>
    </w:p>
    <w:p w14:paraId="5763563D" w14:textId="5D5B8B60" w:rsidR="000C31D4" w:rsidRPr="000C31D4" w:rsidRDefault="000C31D4" w:rsidP="005B467F">
      <w:pPr>
        <w:spacing w:after="0"/>
        <w:ind w:firstLine="720"/>
        <w:jc w:val="both"/>
        <w:rPr>
          <w:rFonts w:ascii="Arial" w:hAnsi="Arial" w:cs="Arial"/>
        </w:rPr>
      </w:pPr>
      <w:r w:rsidRPr="000C31D4">
        <w:rPr>
          <w:rFonts w:ascii="Arial" w:hAnsi="Arial" w:cs="Arial"/>
        </w:rPr>
        <w:t>Подробное техническое задание изложено в Требованиях к предмету оферты (Форма 2).</w:t>
      </w:r>
    </w:p>
    <w:p w14:paraId="6F45643B" w14:textId="77777777" w:rsidR="000C31D4" w:rsidRPr="000C31D4" w:rsidRDefault="000C31D4" w:rsidP="005B467F">
      <w:pPr>
        <w:spacing w:after="0"/>
        <w:ind w:firstLine="720"/>
        <w:jc w:val="both"/>
        <w:rPr>
          <w:rFonts w:ascii="Arial" w:hAnsi="Arial" w:cs="Arial"/>
        </w:rPr>
      </w:pPr>
      <w:r w:rsidRPr="000C31D4">
        <w:rPr>
          <w:rFonts w:ascii="Arial" w:hAnsi="Arial" w:cs="Arial"/>
        </w:rPr>
        <w:t>Подача одним участником закупки альтернативных оферт не допускается</w:t>
      </w:r>
    </w:p>
    <w:p w14:paraId="54230DAA" w14:textId="77777777" w:rsidR="000C31D4" w:rsidRDefault="000C31D4" w:rsidP="005B467F">
      <w:pPr>
        <w:spacing w:after="0"/>
        <w:ind w:firstLine="720"/>
        <w:jc w:val="both"/>
        <w:rPr>
          <w:rFonts w:ascii="Arial" w:hAnsi="Arial" w:cs="Arial"/>
        </w:rPr>
      </w:pPr>
      <w:r w:rsidRPr="000C31D4">
        <w:rPr>
          <w:rFonts w:ascii="Arial" w:hAnsi="Arial" w:cs="Arial"/>
        </w:rPr>
        <w:t>Существенные условия (объем, цена, сумма, сроки, условия поставок и платежей, обязательства сторон, гарантии, ответственность сторон по сделке, которая может быть заключена на основе результатов выбора контрагента, оговариваются в планируемом к заключению договоре (форма 3).</w:t>
      </w:r>
    </w:p>
    <w:p w14:paraId="68FB39C0" w14:textId="48E7EDDB" w:rsidR="000204E7" w:rsidRDefault="000204E7" w:rsidP="005B467F">
      <w:pPr>
        <w:spacing w:after="0"/>
        <w:ind w:firstLine="720"/>
        <w:jc w:val="both"/>
        <w:rPr>
          <w:rFonts w:ascii="Arial" w:hAnsi="Arial" w:cs="Arial"/>
        </w:rPr>
      </w:pPr>
      <w:r w:rsidRPr="000C31D4">
        <w:rPr>
          <w:rFonts w:ascii="Arial" w:hAnsi="Arial" w:cs="Arial"/>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r w:rsidR="005B467F">
        <w:rPr>
          <w:rFonts w:ascii="Arial" w:hAnsi="Arial" w:cs="Arial"/>
        </w:rPr>
        <w:t xml:space="preserve"> </w:t>
      </w:r>
    </w:p>
    <w:p w14:paraId="6C12ECCB" w14:textId="25E0B952" w:rsidR="005B467F" w:rsidRPr="00AE66CC" w:rsidRDefault="005B467F" w:rsidP="005B467F">
      <w:pPr>
        <w:spacing w:after="0" w:line="240" w:lineRule="auto"/>
        <w:ind w:firstLine="720"/>
        <w:jc w:val="both"/>
        <w:rPr>
          <w:rFonts w:ascii="Arial" w:eastAsia="Times New Roman" w:hAnsi="Arial" w:cs="Arial"/>
          <w:lang w:eastAsia="ru-RU"/>
        </w:rPr>
      </w:pPr>
      <w:r w:rsidRPr="00AE66CC">
        <w:rPr>
          <w:rFonts w:ascii="Arial" w:eastAsia="Times New Roman" w:hAnsi="Arial" w:cs="Arial"/>
          <w:lang w:eastAsia="ru-RU"/>
        </w:rPr>
        <w:t>Общество оставляет за собой право изменять общее количество поставляемого товара в пределах согласованного в договоре опциона</w:t>
      </w:r>
      <w:r w:rsidR="00F12DE6">
        <w:rPr>
          <w:rFonts w:ascii="Arial" w:eastAsia="Times New Roman" w:hAnsi="Arial" w:cs="Arial"/>
          <w:lang w:eastAsia="ru-RU"/>
        </w:rPr>
        <w:t xml:space="preserve"> +/- 50%</w:t>
      </w:r>
      <w:r w:rsidRPr="00AE66CC">
        <w:rPr>
          <w:rFonts w:ascii="Arial" w:eastAsia="Times New Roman" w:hAnsi="Arial" w:cs="Arial"/>
          <w:lang w:eastAsia="ru-RU"/>
        </w:rPr>
        <w:t>.</w:t>
      </w:r>
    </w:p>
    <w:p w14:paraId="2D130F00" w14:textId="77777777" w:rsidR="005B467F" w:rsidRPr="00AE66CC" w:rsidRDefault="005B467F" w:rsidP="005B467F">
      <w:pPr>
        <w:spacing w:after="0" w:line="240" w:lineRule="auto"/>
        <w:ind w:firstLine="720"/>
        <w:jc w:val="both"/>
        <w:rPr>
          <w:rFonts w:ascii="Arial" w:eastAsia="Times New Roman" w:hAnsi="Arial" w:cs="Arial"/>
          <w:lang w:eastAsia="ru-RU"/>
        </w:rPr>
      </w:pPr>
      <w:r w:rsidRPr="00AE66CC">
        <w:rPr>
          <w:rFonts w:ascii="Arial" w:eastAsia="Times New Roman" w:hAnsi="Arial" w:cs="Arial"/>
          <w:lang w:eastAsia="ru-RU"/>
        </w:rPr>
        <w:t>Под опционом понимается право Общества увеличивать количество поставляемого товара в пределах согласованного количества без изменения остальных условий, в том числе, без изменения цен, сроков поставки, согласованных в договоре.</w:t>
      </w:r>
    </w:p>
    <w:p w14:paraId="5D367255" w14:textId="25CD8022" w:rsidR="003113FB" w:rsidRPr="00023EC1" w:rsidRDefault="00023EC1" w:rsidP="00023EC1">
      <w:pPr>
        <w:ind w:firstLine="720"/>
        <w:jc w:val="both"/>
        <w:rPr>
          <w:rFonts w:ascii="Arial" w:hAnsi="Arial" w:cs="Arial"/>
          <w:i/>
        </w:rPr>
      </w:pPr>
      <w:r w:rsidRPr="00023EC1">
        <w:rPr>
          <w:rFonts w:ascii="Arial" w:hAnsi="Arial" w:cs="Arial"/>
          <w:i/>
        </w:rPr>
        <w:t xml:space="preserve">В случае наличия разногласий с условиями проекта договора (форма 3) в составе технической части оферты необходимо направить протокол разногласий, подписанный уполномоченным лицом участника закупки. </w:t>
      </w:r>
    </w:p>
    <w:p w14:paraId="4C439276" w14:textId="77777777" w:rsidR="000C31D4" w:rsidRPr="000C31D4" w:rsidRDefault="000C31D4" w:rsidP="005B467F">
      <w:pPr>
        <w:spacing w:after="0"/>
        <w:ind w:firstLine="720"/>
        <w:jc w:val="both"/>
        <w:rPr>
          <w:rFonts w:ascii="Arial" w:hAnsi="Arial" w:cs="Arial"/>
        </w:rPr>
      </w:pPr>
      <w:r w:rsidRPr="000C31D4">
        <w:rPr>
          <w:rFonts w:ascii="Arial" w:hAnsi="Arial" w:cs="Arial"/>
        </w:rPr>
        <w:t>Тендер проводится в два этапа: оценка технической части оферт и оценка коммерческой части оферт.</w:t>
      </w:r>
    </w:p>
    <w:p w14:paraId="57568691" w14:textId="77777777" w:rsidR="000C31D4" w:rsidRPr="000C31D4" w:rsidRDefault="000C31D4" w:rsidP="005B467F">
      <w:pPr>
        <w:spacing w:after="0"/>
        <w:ind w:firstLine="720"/>
        <w:jc w:val="both"/>
        <w:rPr>
          <w:rFonts w:ascii="Arial" w:hAnsi="Arial" w:cs="Arial"/>
        </w:rPr>
      </w:pPr>
      <w:r w:rsidRPr="000C31D4">
        <w:rPr>
          <w:rFonts w:ascii="Arial" w:hAnsi="Arial" w:cs="Arial"/>
        </w:rPr>
        <w:t xml:space="preserve">В ходе технической оценки оферт с участником закупки могут проводиться технические переговоры, целью которых является выяснение соответствия технической части оферты участника закупки требованиям настоящего предложения делать оферты. У участников закупки могут быть запрошены уточнения технических частей оферт. </w:t>
      </w:r>
    </w:p>
    <w:p w14:paraId="2D755061" w14:textId="77777777" w:rsidR="000C31D4" w:rsidRPr="000C31D4" w:rsidRDefault="000C31D4" w:rsidP="000C31D4">
      <w:pPr>
        <w:ind w:firstLine="720"/>
        <w:jc w:val="both"/>
        <w:rPr>
          <w:rFonts w:ascii="Arial" w:hAnsi="Arial" w:cs="Arial"/>
        </w:rPr>
      </w:pPr>
      <w:r w:rsidRPr="000C31D4">
        <w:rPr>
          <w:rFonts w:ascii="Arial" w:hAnsi="Arial" w:cs="Arial"/>
        </w:rPr>
        <w:t xml:space="preserve">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w:t>
      </w:r>
      <w:r w:rsidRPr="000C31D4">
        <w:rPr>
          <w:rFonts w:ascii="Arial" w:hAnsi="Arial" w:cs="Arial"/>
        </w:rPr>
        <w:lastRenderedPageBreak/>
        <w:t xml:space="preserve">оферты (в отдельном конверте), либо подтвердить действительность коммерческой части оферты, направленной ранее. </w:t>
      </w:r>
    </w:p>
    <w:p w14:paraId="08995BB4" w14:textId="77777777" w:rsidR="000C31D4" w:rsidRPr="000C31D4" w:rsidRDefault="000C31D4" w:rsidP="000C31D4">
      <w:pPr>
        <w:ind w:firstLine="720"/>
        <w:jc w:val="both"/>
        <w:rPr>
          <w:rFonts w:ascii="Arial" w:hAnsi="Arial" w:cs="Arial"/>
        </w:rPr>
      </w:pPr>
      <w:r w:rsidRPr="000C31D4">
        <w:rPr>
          <w:rFonts w:ascii="Arial" w:hAnsi="Arial" w:cs="Arial"/>
        </w:rPr>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
    <w:p w14:paraId="7E5FC049" w14:textId="77777777" w:rsidR="000C31D4" w:rsidRPr="000C31D4" w:rsidRDefault="000C31D4" w:rsidP="000C31D4">
      <w:pPr>
        <w:ind w:firstLine="720"/>
        <w:jc w:val="both"/>
        <w:rPr>
          <w:rFonts w:ascii="Arial" w:hAnsi="Arial" w:cs="Arial"/>
        </w:rPr>
      </w:pPr>
      <w:r w:rsidRPr="000C31D4">
        <w:rPr>
          <w:rFonts w:ascii="Arial" w:hAnsi="Arial" w:cs="Arial"/>
        </w:rPr>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14:paraId="3A609DB1" w14:textId="77777777" w:rsidR="000C31D4" w:rsidRPr="000C31D4" w:rsidRDefault="000C31D4" w:rsidP="000C31D4">
      <w:pPr>
        <w:ind w:firstLine="720"/>
        <w:jc w:val="both"/>
        <w:rPr>
          <w:rFonts w:ascii="Arial" w:hAnsi="Arial" w:cs="Arial"/>
        </w:rPr>
      </w:pPr>
      <w:r w:rsidRPr="000C31D4">
        <w:rPr>
          <w:rFonts w:ascii="Arial" w:hAnsi="Arial" w:cs="Arial"/>
        </w:rPr>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14:paraId="278E5BCE" w14:textId="77777777" w:rsidR="000C31D4" w:rsidRPr="000C31D4" w:rsidRDefault="000C31D4" w:rsidP="000C31D4">
      <w:pPr>
        <w:ind w:firstLine="720"/>
        <w:jc w:val="both"/>
        <w:rPr>
          <w:rFonts w:ascii="Arial" w:hAnsi="Arial" w:cs="Arial"/>
        </w:rPr>
      </w:pPr>
      <w:r w:rsidRPr="000C31D4">
        <w:rPr>
          <w:rFonts w:ascii="Arial" w:hAnsi="Arial" w:cs="Arial"/>
        </w:rPr>
        <w:t>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
    <w:p w14:paraId="1B64B2C6" w14:textId="0C37E272" w:rsidR="000C31D4" w:rsidRPr="000C31D4" w:rsidRDefault="000C31D4" w:rsidP="000C31D4">
      <w:pPr>
        <w:ind w:firstLine="720"/>
        <w:jc w:val="both"/>
        <w:rPr>
          <w:rFonts w:ascii="Arial" w:hAnsi="Arial" w:cs="Arial"/>
        </w:rPr>
      </w:pPr>
      <w:r w:rsidRPr="000C31D4">
        <w:rPr>
          <w:rFonts w:ascii="Arial" w:hAnsi="Arial" w:cs="Arial"/>
        </w:rPr>
        <w:t>При повышении привлекательности оферты не допускается ухудшение ранее поданной оферты, в том числе по отдельным позициям оферты.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поданных участником закупки коммерческая часть оферты.</w:t>
      </w:r>
    </w:p>
    <w:p w14:paraId="012B0D9B" w14:textId="77777777" w:rsidR="000C31D4" w:rsidRPr="000C31D4" w:rsidRDefault="000C31D4" w:rsidP="000C31D4">
      <w:pPr>
        <w:ind w:firstLine="720"/>
        <w:jc w:val="both"/>
        <w:rPr>
          <w:rFonts w:ascii="Arial" w:hAnsi="Arial" w:cs="Arial"/>
        </w:rPr>
      </w:pPr>
      <w:r w:rsidRPr="000C31D4">
        <w:rPr>
          <w:rFonts w:ascii="Arial" w:hAnsi="Arial" w:cs="Arial"/>
        </w:rPr>
        <w:t>Общество оставляет за собой право акцептовать любое из поступивших предложений, либо не акцептовать ни одно из них.</w:t>
      </w:r>
    </w:p>
    <w:p w14:paraId="6BB5A535" w14:textId="3364A9F7" w:rsidR="000C31D4" w:rsidRPr="000C31D4" w:rsidRDefault="000C31D4" w:rsidP="000C31D4">
      <w:pPr>
        <w:ind w:firstLine="720"/>
        <w:jc w:val="both"/>
        <w:rPr>
          <w:rFonts w:ascii="Arial" w:hAnsi="Arial" w:cs="Arial"/>
        </w:rPr>
      </w:pPr>
      <w:r w:rsidRPr="000C31D4">
        <w:rPr>
          <w:rFonts w:ascii="Arial" w:hAnsi="Arial" w:cs="Arial"/>
        </w:rPr>
        <w:t>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 до «</w:t>
      </w:r>
      <w:r w:rsidR="009A3FAA">
        <w:rPr>
          <w:rFonts w:ascii="Arial" w:hAnsi="Arial" w:cs="Arial"/>
        </w:rPr>
        <w:t>15</w:t>
      </w:r>
      <w:r w:rsidR="00BD3B7B">
        <w:rPr>
          <w:rFonts w:ascii="Arial" w:hAnsi="Arial" w:cs="Arial"/>
        </w:rPr>
        <w:t>»</w:t>
      </w:r>
      <w:r w:rsidRPr="000C31D4">
        <w:rPr>
          <w:rFonts w:ascii="Arial" w:hAnsi="Arial" w:cs="Arial"/>
        </w:rPr>
        <w:t xml:space="preserve"> </w:t>
      </w:r>
      <w:r w:rsidR="00744F3F">
        <w:rPr>
          <w:rFonts w:ascii="Arial" w:hAnsi="Arial" w:cs="Arial"/>
        </w:rPr>
        <w:t>сентября</w:t>
      </w:r>
      <w:r w:rsidRPr="000C31D4">
        <w:rPr>
          <w:rFonts w:ascii="Arial" w:hAnsi="Arial" w:cs="Arial"/>
        </w:rPr>
        <w:t xml:space="preserve"> 201</w:t>
      </w:r>
      <w:r w:rsidR="009A3FAA">
        <w:rPr>
          <w:rFonts w:ascii="Arial" w:hAnsi="Arial" w:cs="Arial"/>
        </w:rPr>
        <w:t>6</w:t>
      </w:r>
      <w:r w:rsidRPr="000C31D4">
        <w:rPr>
          <w:rFonts w:ascii="Arial" w:hAnsi="Arial" w:cs="Arial"/>
        </w:rPr>
        <w:t>г. включительно, соответствовать всем условиям, указанным в настоящем извещении.</w:t>
      </w:r>
    </w:p>
    <w:p w14:paraId="328FE169" w14:textId="77777777" w:rsidR="000C31D4" w:rsidRPr="000C31D4" w:rsidRDefault="000C31D4" w:rsidP="000C31D4">
      <w:pPr>
        <w:ind w:firstLine="720"/>
        <w:jc w:val="both"/>
        <w:rPr>
          <w:rFonts w:ascii="Arial" w:hAnsi="Arial" w:cs="Arial"/>
        </w:rPr>
      </w:pPr>
      <w:r w:rsidRPr="000C31D4">
        <w:rPr>
          <w:rFonts w:ascii="Arial" w:hAnsi="Arial" w:cs="Arial"/>
        </w:rPr>
        <w:t>Офертой контрагента будет считаться следующий комплект документов:</w:t>
      </w:r>
    </w:p>
    <w:p w14:paraId="54C74199" w14:textId="0B6B8BDA" w:rsidR="000C31D4" w:rsidRPr="002478F3" w:rsidRDefault="000C31D4" w:rsidP="00FA068D">
      <w:pPr>
        <w:tabs>
          <w:tab w:val="left" w:pos="3156"/>
        </w:tabs>
        <w:ind w:firstLine="567"/>
        <w:jc w:val="both"/>
        <w:rPr>
          <w:rFonts w:ascii="Arial" w:hAnsi="Arial" w:cs="Arial"/>
          <w:b/>
        </w:rPr>
      </w:pPr>
      <w:r w:rsidRPr="002478F3">
        <w:rPr>
          <w:rFonts w:ascii="Arial" w:hAnsi="Arial" w:cs="Arial"/>
          <w:b/>
        </w:rPr>
        <w:t>Техническая часть:</w:t>
      </w:r>
      <w:r w:rsidR="00FA068D">
        <w:rPr>
          <w:rFonts w:ascii="Arial" w:hAnsi="Arial" w:cs="Arial"/>
          <w:b/>
        </w:rPr>
        <w:tab/>
      </w:r>
    </w:p>
    <w:p w14:paraId="7B2C7D38" w14:textId="56F6EA75" w:rsidR="000C31D4" w:rsidRPr="000C31D4" w:rsidRDefault="000C31D4" w:rsidP="000C31D4">
      <w:pPr>
        <w:pStyle w:val="a4"/>
        <w:numPr>
          <w:ilvl w:val="0"/>
          <w:numId w:val="1"/>
        </w:numPr>
        <w:spacing w:after="0" w:line="240" w:lineRule="auto"/>
        <w:ind w:left="851" w:hanging="284"/>
        <w:jc w:val="both"/>
        <w:rPr>
          <w:rFonts w:ascii="Arial" w:eastAsia="Times New Roman" w:hAnsi="Arial" w:cs="Arial"/>
          <w:lang w:eastAsia="ru-RU"/>
        </w:rPr>
      </w:pPr>
      <w:r w:rsidRPr="000C31D4">
        <w:rPr>
          <w:rFonts w:ascii="Arial" w:eastAsia="Times New Roman" w:hAnsi="Arial" w:cs="Arial"/>
          <w:lang w:eastAsia="ru-RU"/>
        </w:rPr>
        <w:t>Извещение о согласии сделать оферту (форма 4, подписанная уполномоченным лицом и заверенная печатью участника закупки);</w:t>
      </w:r>
    </w:p>
    <w:p w14:paraId="272B29C1" w14:textId="77777777" w:rsidR="00B82D85" w:rsidRPr="00895FCF" w:rsidRDefault="00B82D85" w:rsidP="00B82D85">
      <w:pPr>
        <w:pStyle w:val="a4"/>
        <w:numPr>
          <w:ilvl w:val="0"/>
          <w:numId w:val="1"/>
        </w:numPr>
        <w:spacing w:after="0" w:line="240" w:lineRule="auto"/>
        <w:ind w:left="851" w:hanging="284"/>
        <w:jc w:val="both"/>
        <w:rPr>
          <w:rFonts w:ascii="Arial" w:eastAsia="Times New Roman" w:hAnsi="Arial" w:cs="Arial"/>
          <w:lang w:eastAsia="ru-RU"/>
        </w:rPr>
      </w:pPr>
      <w:r w:rsidRPr="000C31D4">
        <w:rPr>
          <w:rFonts w:ascii="Arial" w:eastAsia="Times New Roman" w:hAnsi="Arial" w:cs="Arial"/>
          <w:lang w:eastAsia="ru-RU"/>
        </w:rPr>
        <w:t>Подписанный проект договора (при отсутствии разногласий), проект договора и протокол разногласий (в случае наличия разногласий) без указания информации о стоимости.</w:t>
      </w:r>
    </w:p>
    <w:p w14:paraId="6F720B8D" w14:textId="77777777" w:rsidR="000C31D4" w:rsidRPr="000C31D4" w:rsidRDefault="000C31D4" w:rsidP="000C31D4">
      <w:pPr>
        <w:pStyle w:val="a4"/>
        <w:numPr>
          <w:ilvl w:val="0"/>
          <w:numId w:val="1"/>
        </w:numPr>
        <w:spacing w:after="0" w:line="240" w:lineRule="auto"/>
        <w:ind w:left="851" w:hanging="284"/>
        <w:jc w:val="both"/>
        <w:rPr>
          <w:rFonts w:ascii="Arial" w:eastAsia="Times New Roman" w:hAnsi="Arial" w:cs="Arial"/>
          <w:lang w:eastAsia="ru-RU"/>
        </w:rPr>
      </w:pPr>
      <w:r w:rsidRPr="000C31D4">
        <w:rPr>
          <w:rFonts w:ascii="Arial" w:eastAsia="Times New Roman" w:hAnsi="Arial" w:cs="Arial"/>
          <w:lang w:eastAsia="ru-RU"/>
        </w:rPr>
        <w:t>Техническое предложение (форма 6т, подписанная уполномоченным лицом и заверенная печатью участника закупки);</w:t>
      </w:r>
    </w:p>
    <w:p w14:paraId="053224C6" w14:textId="77777777" w:rsidR="000C31D4" w:rsidRPr="000C31D4" w:rsidRDefault="000C31D4" w:rsidP="000C31D4">
      <w:pPr>
        <w:pStyle w:val="a4"/>
        <w:numPr>
          <w:ilvl w:val="0"/>
          <w:numId w:val="1"/>
        </w:numPr>
        <w:spacing w:after="0" w:line="240" w:lineRule="auto"/>
        <w:ind w:left="851" w:hanging="284"/>
        <w:jc w:val="both"/>
        <w:rPr>
          <w:rFonts w:ascii="Arial" w:eastAsia="Times New Roman" w:hAnsi="Arial" w:cs="Arial"/>
          <w:lang w:eastAsia="ru-RU"/>
        </w:rPr>
      </w:pPr>
      <w:r w:rsidRPr="000C31D4">
        <w:rPr>
          <w:rFonts w:ascii="Arial" w:eastAsia="Times New Roman" w:hAnsi="Arial" w:cs="Arial"/>
          <w:lang w:eastAsia="ru-RU"/>
        </w:rPr>
        <w:t>Перечень аффилированных организаций (форма 7, подписанная уполномоченным лицом и заверенная печатью участника закупки);</w:t>
      </w:r>
    </w:p>
    <w:p w14:paraId="6FB97FD7" w14:textId="77777777" w:rsidR="000C31D4" w:rsidRPr="000C31D4" w:rsidRDefault="000C31D4" w:rsidP="000C31D4">
      <w:pPr>
        <w:pStyle w:val="a4"/>
        <w:numPr>
          <w:ilvl w:val="0"/>
          <w:numId w:val="1"/>
        </w:numPr>
        <w:spacing w:after="0" w:line="240" w:lineRule="auto"/>
        <w:ind w:left="851" w:hanging="284"/>
        <w:jc w:val="both"/>
        <w:rPr>
          <w:rFonts w:ascii="Arial" w:eastAsia="Times New Roman" w:hAnsi="Arial" w:cs="Arial"/>
          <w:lang w:eastAsia="ru-RU"/>
        </w:rPr>
      </w:pPr>
      <w:r w:rsidRPr="000C31D4">
        <w:rPr>
          <w:rFonts w:ascii="Arial" w:eastAsia="Times New Roman" w:hAnsi="Arial" w:cs="Arial"/>
          <w:lang w:eastAsia="ru-RU"/>
        </w:rPr>
        <w:t>Подтверждающие документы в соответствии с требованиями формы 2 «Требования к предмету оферты».</w:t>
      </w:r>
    </w:p>
    <w:p w14:paraId="3A6A58FC" w14:textId="77777777" w:rsidR="000C31D4" w:rsidRPr="000C31D4" w:rsidRDefault="000C31D4" w:rsidP="000C31D4">
      <w:pPr>
        <w:pStyle w:val="a4"/>
        <w:numPr>
          <w:ilvl w:val="0"/>
          <w:numId w:val="1"/>
        </w:numPr>
        <w:autoSpaceDE w:val="0"/>
        <w:autoSpaceDN w:val="0"/>
        <w:adjustRightInd w:val="0"/>
        <w:spacing w:after="0" w:line="240" w:lineRule="auto"/>
        <w:ind w:left="851" w:hanging="284"/>
        <w:jc w:val="both"/>
        <w:rPr>
          <w:rFonts w:ascii="Arial" w:eastAsia="Times New Roman" w:hAnsi="Arial" w:cs="Arial"/>
          <w:strike/>
          <w:lang w:eastAsia="ru-RU"/>
        </w:rPr>
      </w:pPr>
      <w:r w:rsidRPr="000C31D4">
        <w:rPr>
          <w:rFonts w:ascii="Arial" w:hAnsi="Arial" w:cs="Arial"/>
          <w:color w:val="000000"/>
        </w:rPr>
        <w:t xml:space="preserve">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w:t>
      </w:r>
      <w:r w:rsidRPr="000C31D4">
        <w:rPr>
          <w:rFonts w:ascii="Arial" w:hAnsi="Arial" w:cs="Arial"/>
          <w:color w:val="000000"/>
        </w:rPr>
        <w:lastRenderedPageBreak/>
        <w:t xml:space="preserve">категориям контрагентов, для которых, согласно Процедуре закупочной деятельности, аккредитация не проводится); </w:t>
      </w:r>
    </w:p>
    <w:p w14:paraId="1CE49B62" w14:textId="77777777" w:rsidR="000C31D4" w:rsidRPr="000C31D4" w:rsidRDefault="000C31D4" w:rsidP="000C31D4">
      <w:pPr>
        <w:pStyle w:val="a4"/>
        <w:numPr>
          <w:ilvl w:val="0"/>
          <w:numId w:val="1"/>
        </w:numPr>
        <w:spacing w:after="0" w:line="240" w:lineRule="auto"/>
        <w:ind w:left="851" w:hanging="284"/>
        <w:jc w:val="both"/>
        <w:rPr>
          <w:rFonts w:ascii="Arial" w:eastAsia="Times New Roman" w:hAnsi="Arial" w:cs="Arial"/>
          <w:lang w:eastAsia="ru-RU"/>
        </w:rPr>
      </w:pPr>
      <w:r w:rsidRPr="000C31D4">
        <w:rPr>
          <w:rFonts w:ascii="Arial" w:eastAsia="Times New Roman" w:hAnsi="Arial" w:cs="Arial"/>
          <w:lang w:eastAsia="ru-RU"/>
        </w:rPr>
        <w:t>Опись документов технической части оферты (подписанная уполномоченным лицом и заверенная печатью участника закупки);</w:t>
      </w:r>
    </w:p>
    <w:p w14:paraId="0929BE4B" w14:textId="77777777" w:rsidR="000C31D4" w:rsidRDefault="000C31D4" w:rsidP="000C31D4">
      <w:pPr>
        <w:pStyle w:val="a4"/>
        <w:spacing w:after="0" w:line="240" w:lineRule="auto"/>
        <w:ind w:left="851"/>
        <w:jc w:val="both"/>
        <w:rPr>
          <w:rFonts w:ascii="Arial" w:eastAsia="Times New Roman" w:hAnsi="Arial" w:cs="Arial"/>
          <w:lang w:eastAsia="ru-RU"/>
        </w:rPr>
      </w:pPr>
    </w:p>
    <w:p w14:paraId="08E368AC" w14:textId="77777777" w:rsidR="000204E7" w:rsidRDefault="000204E7" w:rsidP="000C31D4">
      <w:pPr>
        <w:pStyle w:val="a4"/>
        <w:spacing w:after="0" w:line="240" w:lineRule="auto"/>
        <w:ind w:left="851"/>
        <w:jc w:val="both"/>
        <w:rPr>
          <w:rFonts w:ascii="Arial" w:eastAsia="Times New Roman" w:hAnsi="Arial" w:cs="Arial"/>
          <w:lang w:eastAsia="ru-RU"/>
        </w:rPr>
      </w:pPr>
    </w:p>
    <w:p w14:paraId="173353DF" w14:textId="77777777" w:rsidR="000204E7" w:rsidRDefault="000204E7" w:rsidP="000C31D4">
      <w:pPr>
        <w:pStyle w:val="a4"/>
        <w:spacing w:after="0" w:line="240" w:lineRule="auto"/>
        <w:ind w:left="851"/>
        <w:jc w:val="both"/>
        <w:rPr>
          <w:rFonts w:ascii="Arial" w:eastAsia="Times New Roman" w:hAnsi="Arial" w:cs="Arial"/>
          <w:lang w:eastAsia="ru-RU"/>
        </w:rPr>
      </w:pPr>
    </w:p>
    <w:p w14:paraId="27254D22" w14:textId="77777777" w:rsidR="000204E7" w:rsidRPr="000C31D4" w:rsidRDefault="000204E7" w:rsidP="000C31D4">
      <w:pPr>
        <w:pStyle w:val="a4"/>
        <w:spacing w:after="0" w:line="240" w:lineRule="auto"/>
        <w:ind w:left="851"/>
        <w:jc w:val="both"/>
        <w:rPr>
          <w:rFonts w:ascii="Arial" w:eastAsia="Times New Roman" w:hAnsi="Arial" w:cs="Arial"/>
          <w:lang w:eastAsia="ru-RU"/>
        </w:rPr>
      </w:pPr>
    </w:p>
    <w:p w14:paraId="2E711B46" w14:textId="77777777" w:rsidR="000C31D4" w:rsidRPr="002478F3" w:rsidRDefault="000C31D4" w:rsidP="000C31D4">
      <w:pPr>
        <w:ind w:firstLine="720"/>
        <w:jc w:val="both"/>
        <w:rPr>
          <w:rFonts w:ascii="Arial" w:hAnsi="Arial" w:cs="Arial"/>
          <w:b/>
        </w:rPr>
      </w:pPr>
      <w:r w:rsidRPr="002478F3">
        <w:rPr>
          <w:rFonts w:ascii="Arial" w:hAnsi="Arial" w:cs="Arial"/>
          <w:b/>
        </w:rPr>
        <w:t>Коммерческая часть:</w:t>
      </w:r>
    </w:p>
    <w:p w14:paraId="44300560" w14:textId="77777777" w:rsidR="000C31D4" w:rsidRPr="000C31D4" w:rsidRDefault="000C31D4" w:rsidP="000C31D4">
      <w:pPr>
        <w:pStyle w:val="a4"/>
        <w:numPr>
          <w:ilvl w:val="0"/>
          <w:numId w:val="2"/>
        </w:numPr>
        <w:spacing w:after="0" w:line="240" w:lineRule="auto"/>
        <w:jc w:val="both"/>
        <w:rPr>
          <w:rFonts w:ascii="Arial" w:eastAsia="Times New Roman" w:hAnsi="Arial" w:cs="Arial"/>
          <w:lang w:eastAsia="ru-RU"/>
        </w:rPr>
      </w:pPr>
      <w:r w:rsidRPr="000C31D4">
        <w:rPr>
          <w:rFonts w:ascii="Arial" w:eastAsia="Times New Roman" w:hAnsi="Arial" w:cs="Arial"/>
          <w:lang w:eastAsia="ru-RU"/>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14:paraId="014B0F84" w14:textId="0BA2FC91" w:rsidR="000C31D4" w:rsidRPr="000C31D4" w:rsidRDefault="000C31D4" w:rsidP="000C31D4">
      <w:pPr>
        <w:pStyle w:val="a4"/>
        <w:numPr>
          <w:ilvl w:val="0"/>
          <w:numId w:val="3"/>
        </w:numPr>
        <w:spacing w:after="0" w:line="240" w:lineRule="auto"/>
        <w:jc w:val="both"/>
        <w:rPr>
          <w:rFonts w:ascii="Arial" w:eastAsia="Times New Roman" w:hAnsi="Arial" w:cs="Arial"/>
          <w:lang w:eastAsia="ru-RU"/>
        </w:rPr>
      </w:pPr>
      <w:r w:rsidRPr="000C31D4">
        <w:rPr>
          <w:rFonts w:ascii="Arial" w:eastAsia="Times New Roman" w:hAnsi="Arial" w:cs="Arial"/>
          <w:lang w:eastAsia="ru-RU"/>
        </w:rPr>
        <w:t>Коммерческое предложение (</w:t>
      </w:r>
      <w:r w:rsidRPr="005367B8">
        <w:rPr>
          <w:rFonts w:ascii="Arial" w:eastAsia="Times New Roman" w:hAnsi="Arial" w:cs="Arial"/>
          <w:b/>
          <w:u w:val="single"/>
          <w:lang w:eastAsia="ru-RU"/>
        </w:rPr>
        <w:t>форма 6к</w:t>
      </w:r>
      <w:r w:rsidR="005367B8" w:rsidRPr="005367B8">
        <w:rPr>
          <w:rFonts w:ascii="Arial" w:eastAsia="Times New Roman" w:hAnsi="Arial" w:cs="Arial"/>
          <w:b/>
          <w:u w:val="single"/>
          <w:lang w:eastAsia="ru-RU"/>
        </w:rPr>
        <w:t>, 6к.1</w:t>
      </w:r>
      <w:r w:rsidRPr="000C31D4">
        <w:rPr>
          <w:rFonts w:ascii="Arial" w:eastAsia="Times New Roman" w:hAnsi="Arial" w:cs="Arial"/>
          <w:lang w:eastAsia="ru-RU"/>
        </w:rPr>
        <w:t>, подписанная уполномоченным лицом и заверенная печатью участника закупк</w:t>
      </w:r>
      <w:r w:rsidR="00B12D8E">
        <w:rPr>
          <w:rFonts w:ascii="Arial" w:eastAsia="Times New Roman" w:hAnsi="Arial" w:cs="Arial"/>
          <w:lang w:eastAsia="ru-RU"/>
        </w:rPr>
        <w:t>и); Подписанный проект договора.</w:t>
      </w:r>
    </w:p>
    <w:p w14:paraId="379EF40D" w14:textId="77777777" w:rsidR="000C31D4" w:rsidRPr="000C31D4" w:rsidRDefault="000C31D4" w:rsidP="000C31D4">
      <w:pPr>
        <w:pStyle w:val="a4"/>
        <w:numPr>
          <w:ilvl w:val="0"/>
          <w:numId w:val="3"/>
        </w:numPr>
        <w:spacing w:after="0" w:line="240" w:lineRule="auto"/>
        <w:jc w:val="both"/>
        <w:rPr>
          <w:rFonts w:ascii="Arial" w:eastAsia="Times New Roman" w:hAnsi="Arial" w:cs="Arial"/>
          <w:lang w:eastAsia="ru-RU"/>
        </w:rPr>
      </w:pPr>
      <w:r w:rsidRPr="000C31D4">
        <w:rPr>
          <w:rFonts w:ascii="Arial" w:eastAsia="Times New Roman" w:hAnsi="Arial" w:cs="Arial"/>
          <w:lang w:eastAsia="ru-RU"/>
        </w:rPr>
        <w:t>Опись документов коммерческой части оферты (подписанная уполномоченным лицом и заверенная печатью участника закупки).</w:t>
      </w:r>
    </w:p>
    <w:p w14:paraId="680559EF" w14:textId="77777777" w:rsidR="000C31D4" w:rsidRPr="000C31D4" w:rsidRDefault="000C31D4" w:rsidP="000C31D4">
      <w:pPr>
        <w:pStyle w:val="a4"/>
        <w:spacing w:after="0" w:line="240" w:lineRule="auto"/>
        <w:ind w:left="1440"/>
        <w:jc w:val="both"/>
        <w:rPr>
          <w:rFonts w:ascii="Arial" w:eastAsia="Times New Roman" w:hAnsi="Arial" w:cs="Arial"/>
          <w:lang w:eastAsia="ru-RU"/>
        </w:rPr>
      </w:pPr>
    </w:p>
    <w:p w14:paraId="30580882" w14:textId="77777777" w:rsidR="000C31D4" w:rsidRPr="000C31D4" w:rsidRDefault="000C31D4" w:rsidP="000C31D4">
      <w:pPr>
        <w:ind w:firstLine="720"/>
        <w:jc w:val="both"/>
        <w:rPr>
          <w:rFonts w:ascii="Arial" w:hAnsi="Arial" w:cs="Arial"/>
        </w:rPr>
      </w:pPr>
      <w:r w:rsidRPr="000C31D4">
        <w:rPr>
          <w:rFonts w:ascii="Arial" w:hAnsi="Arial" w:cs="Arial"/>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14:paraId="3C4B1F2B" w14:textId="77777777" w:rsidR="000C31D4" w:rsidRPr="000C31D4" w:rsidRDefault="000C31D4" w:rsidP="000C31D4">
      <w:pPr>
        <w:ind w:firstLine="720"/>
        <w:jc w:val="both"/>
        <w:rPr>
          <w:rFonts w:ascii="Arial" w:hAnsi="Arial" w:cs="Arial"/>
        </w:rPr>
      </w:pPr>
      <w:r w:rsidRPr="000C31D4">
        <w:rPr>
          <w:rFonts w:ascii="Arial" w:hAnsi="Arial" w:cs="Arial"/>
        </w:rPr>
        <w:t>Оферта предоставляется на русском языке.</w:t>
      </w:r>
    </w:p>
    <w:p w14:paraId="28F79A73" w14:textId="77777777" w:rsidR="000C31D4" w:rsidRPr="000C31D4" w:rsidRDefault="000C31D4" w:rsidP="000C31D4">
      <w:pPr>
        <w:ind w:firstLine="720"/>
        <w:jc w:val="both"/>
        <w:rPr>
          <w:rFonts w:ascii="Arial" w:hAnsi="Arial" w:cs="Arial"/>
        </w:rPr>
      </w:pPr>
      <w:r w:rsidRPr="000C31D4">
        <w:rPr>
          <w:rFonts w:ascii="Arial" w:hAnsi="Arial" w:cs="Arial"/>
        </w:rPr>
        <w:t>Все суммы денежных средств в оферте и приложениях к ней должны быть выражены в российских рублях.  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14:paraId="3DED01D9" w14:textId="77777777" w:rsidR="000C31D4" w:rsidRPr="000C31D4" w:rsidRDefault="000C31D4" w:rsidP="000C31D4">
      <w:pPr>
        <w:ind w:firstLine="720"/>
        <w:jc w:val="both"/>
        <w:rPr>
          <w:rFonts w:ascii="Arial" w:hAnsi="Arial" w:cs="Arial"/>
        </w:rPr>
      </w:pPr>
      <w:r w:rsidRPr="000C31D4">
        <w:rPr>
          <w:rFonts w:ascii="Arial" w:hAnsi="Arial" w:cs="Arial"/>
        </w:rPr>
        <w:t>Оферты принимаются только в конвертах. Оферты, направленные по электронной почте, к рассмотрению не принимаются.</w:t>
      </w:r>
    </w:p>
    <w:p w14:paraId="486CB407" w14:textId="22BF4507" w:rsidR="000C31D4" w:rsidRPr="000C31D4" w:rsidRDefault="000C31D4" w:rsidP="000C31D4">
      <w:pPr>
        <w:ind w:firstLine="720"/>
        <w:jc w:val="both"/>
        <w:rPr>
          <w:rFonts w:ascii="Arial" w:hAnsi="Arial" w:cs="Arial"/>
        </w:rPr>
      </w:pPr>
      <w:r w:rsidRPr="000C31D4">
        <w:rPr>
          <w:rFonts w:ascii="Arial" w:hAnsi="Arial" w:cs="Arial"/>
        </w:rPr>
        <w:t>Оферты должны быть доставлены к назначенному сроку окончания приема оферт в запечатанных конвертах, скрепленных печатью участника закупки. Надпись на конвертах должна содержать наименование участника закупки и ссылку на настоящее извещение по форме: «Предложение на ПДО № КНГ</w:t>
      </w:r>
      <w:r w:rsidR="009A3FAA">
        <w:rPr>
          <w:rFonts w:ascii="Arial" w:hAnsi="Arial" w:cs="Arial"/>
        </w:rPr>
        <w:t>-РН</w:t>
      </w:r>
      <w:r w:rsidR="00B12D8E">
        <w:rPr>
          <w:rFonts w:ascii="Arial" w:hAnsi="Arial" w:cs="Arial"/>
        </w:rPr>
        <w:t>/</w:t>
      </w:r>
      <w:r w:rsidR="00744F3F">
        <w:rPr>
          <w:rFonts w:ascii="Arial" w:hAnsi="Arial" w:cs="Arial"/>
        </w:rPr>
        <w:t>214</w:t>
      </w:r>
      <w:r w:rsidR="00FA068D">
        <w:rPr>
          <w:rFonts w:ascii="Arial" w:hAnsi="Arial" w:cs="Arial"/>
        </w:rPr>
        <w:t>-</w:t>
      </w:r>
      <w:r w:rsidRPr="000C31D4">
        <w:rPr>
          <w:rFonts w:ascii="Arial" w:hAnsi="Arial" w:cs="Arial"/>
        </w:rPr>
        <w:t>МТР-2016</w:t>
      </w:r>
      <w:r w:rsidR="00B17446">
        <w:rPr>
          <w:rFonts w:ascii="Arial" w:hAnsi="Arial" w:cs="Arial"/>
        </w:rPr>
        <w:t>».</w:t>
      </w:r>
    </w:p>
    <w:p w14:paraId="0D43545A" w14:textId="77777777" w:rsidR="000C31D4" w:rsidRPr="000C31D4" w:rsidRDefault="000C31D4" w:rsidP="000C31D4">
      <w:pPr>
        <w:ind w:firstLine="720"/>
        <w:jc w:val="both"/>
        <w:rPr>
          <w:rFonts w:ascii="Arial" w:hAnsi="Arial" w:cs="Arial"/>
          <w:b/>
        </w:rPr>
      </w:pPr>
      <w:r w:rsidRPr="000C31D4">
        <w:rPr>
          <w:rFonts w:ascii="Arial" w:hAnsi="Arial" w:cs="Arial"/>
          <w:b/>
        </w:rPr>
        <w:t>Учитывая, что тендер проводится в два этапа, участник закупки передает четыре конверта документов:</w:t>
      </w:r>
    </w:p>
    <w:p w14:paraId="6B07B212" w14:textId="77777777" w:rsidR="000C31D4" w:rsidRPr="000C31D4" w:rsidRDefault="000C31D4" w:rsidP="000C31D4">
      <w:pPr>
        <w:pStyle w:val="a4"/>
        <w:numPr>
          <w:ilvl w:val="0"/>
          <w:numId w:val="4"/>
        </w:numPr>
        <w:spacing w:after="0" w:line="240" w:lineRule="auto"/>
        <w:jc w:val="both"/>
        <w:rPr>
          <w:rFonts w:ascii="Arial" w:eastAsia="Times New Roman" w:hAnsi="Arial" w:cs="Arial"/>
          <w:lang w:eastAsia="ru-RU"/>
        </w:rPr>
      </w:pPr>
      <w:r w:rsidRPr="000C31D4">
        <w:rPr>
          <w:rFonts w:ascii="Arial" w:eastAsia="Times New Roman" w:hAnsi="Arial" w:cs="Arial"/>
          <w:b/>
          <w:lang w:eastAsia="ru-RU"/>
        </w:rPr>
        <w:t>первый конверт с надписью: «Техническая часть» (с пометкой «Оригинал»)</w:t>
      </w:r>
      <w:r w:rsidRPr="000C31D4">
        <w:rPr>
          <w:rFonts w:ascii="Arial" w:eastAsia="Times New Roman" w:hAnsi="Arial" w:cs="Arial"/>
          <w:lang w:eastAsia="ru-RU"/>
        </w:rPr>
        <w:t>, содержащий оригиналы или надлежащим образом заверенные копии документов технической части оферты;</w:t>
      </w:r>
    </w:p>
    <w:p w14:paraId="21475148" w14:textId="77777777" w:rsidR="000C31D4" w:rsidRPr="000C31D4" w:rsidRDefault="000C31D4" w:rsidP="000C31D4">
      <w:pPr>
        <w:pStyle w:val="a4"/>
        <w:numPr>
          <w:ilvl w:val="0"/>
          <w:numId w:val="4"/>
        </w:numPr>
        <w:spacing w:after="0" w:line="240" w:lineRule="auto"/>
        <w:jc w:val="both"/>
        <w:rPr>
          <w:rFonts w:ascii="Arial" w:eastAsia="Times New Roman" w:hAnsi="Arial" w:cs="Arial"/>
          <w:lang w:eastAsia="ru-RU"/>
        </w:rPr>
      </w:pPr>
      <w:r w:rsidRPr="000C31D4">
        <w:rPr>
          <w:rFonts w:ascii="Arial" w:eastAsia="Times New Roman" w:hAnsi="Arial" w:cs="Arial"/>
          <w:b/>
          <w:lang w:eastAsia="ru-RU"/>
        </w:rPr>
        <w:t>второй конверт с надписью: «Техническая часть» (с пометкой «Копия»)</w:t>
      </w:r>
      <w:r w:rsidRPr="000C31D4">
        <w:rPr>
          <w:rFonts w:ascii="Arial" w:eastAsia="Times New Roman" w:hAnsi="Arial" w:cs="Arial"/>
          <w:lang w:eastAsia="ru-RU"/>
        </w:rPr>
        <w:t>, содержащий копии документов, находящихся в первом конверте;</w:t>
      </w:r>
    </w:p>
    <w:p w14:paraId="4805EAA2" w14:textId="77777777" w:rsidR="000C31D4" w:rsidRPr="000C31D4" w:rsidRDefault="000C31D4" w:rsidP="000C31D4">
      <w:pPr>
        <w:pStyle w:val="a4"/>
        <w:numPr>
          <w:ilvl w:val="0"/>
          <w:numId w:val="4"/>
        </w:numPr>
        <w:spacing w:after="0" w:line="240" w:lineRule="auto"/>
        <w:jc w:val="both"/>
        <w:rPr>
          <w:rFonts w:ascii="Arial" w:eastAsia="Times New Roman" w:hAnsi="Arial" w:cs="Arial"/>
          <w:lang w:eastAsia="ru-RU"/>
        </w:rPr>
      </w:pPr>
      <w:r w:rsidRPr="000C31D4">
        <w:rPr>
          <w:rFonts w:ascii="Arial" w:eastAsia="Times New Roman" w:hAnsi="Arial" w:cs="Arial"/>
          <w:b/>
          <w:lang w:eastAsia="ru-RU"/>
        </w:rPr>
        <w:t>третий конверт с надписью: «Коммерческая часть» (с пометкой «Оригинал»)</w:t>
      </w:r>
      <w:r w:rsidRPr="000C31D4">
        <w:rPr>
          <w:rFonts w:ascii="Arial" w:eastAsia="Times New Roman" w:hAnsi="Arial" w:cs="Arial"/>
          <w:lang w:eastAsia="ru-RU"/>
        </w:rPr>
        <w:t>, содержащий оригиналы или надлежащим образом заверенные копии документов коммерческой части оферты;</w:t>
      </w:r>
    </w:p>
    <w:p w14:paraId="26071A86" w14:textId="77777777" w:rsidR="000C31D4" w:rsidRPr="000C31D4" w:rsidRDefault="000C31D4" w:rsidP="000C31D4">
      <w:pPr>
        <w:pStyle w:val="a4"/>
        <w:numPr>
          <w:ilvl w:val="0"/>
          <w:numId w:val="4"/>
        </w:numPr>
        <w:spacing w:after="0" w:line="240" w:lineRule="auto"/>
        <w:ind w:hanging="366"/>
        <w:jc w:val="both"/>
        <w:rPr>
          <w:rFonts w:ascii="Arial" w:eastAsia="Times New Roman" w:hAnsi="Arial" w:cs="Arial"/>
          <w:lang w:eastAsia="ru-RU"/>
        </w:rPr>
      </w:pPr>
      <w:r w:rsidRPr="000C31D4">
        <w:rPr>
          <w:rFonts w:ascii="Arial" w:eastAsia="Times New Roman" w:hAnsi="Arial" w:cs="Arial"/>
          <w:b/>
          <w:lang w:eastAsia="ru-RU"/>
        </w:rPr>
        <w:t>четвертый конверт с надписью: «Коммерческая часть» (с пометкой «Копия»)</w:t>
      </w:r>
      <w:r w:rsidRPr="000C31D4">
        <w:rPr>
          <w:rFonts w:ascii="Arial" w:eastAsia="Times New Roman" w:hAnsi="Arial" w:cs="Arial"/>
          <w:lang w:eastAsia="ru-RU"/>
        </w:rPr>
        <w:t>, содержащий копии документов, находящихся в третьем конверте.</w:t>
      </w:r>
    </w:p>
    <w:p w14:paraId="79916011" w14:textId="77777777" w:rsidR="000C31D4" w:rsidRPr="000C31D4" w:rsidRDefault="000C31D4" w:rsidP="000C31D4">
      <w:pPr>
        <w:jc w:val="both"/>
        <w:rPr>
          <w:rFonts w:ascii="Arial" w:hAnsi="Arial" w:cs="Arial"/>
        </w:rPr>
      </w:pPr>
      <w:r w:rsidRPr="000C31D4">
        <w:rPr>
          <w:rFonts w:ascii="Arial" w:hAnsi="Arial" w:cs="Arial"/>
        </w:rPr>
        <w:t xml:space="preserve">           Документы в конверте с пометкой «Оригинал» являются официальной офертой.</w:t>
      </w:r>
    </w:p>
    <w:p w14:paraId="591F60C3" w14:textId="77777777" w:rsidR="000C31D4" w:rsidRPr="000C31D4" w:rsidRDefault="000C31D4" w:rsidP="000C31D4">
      <w:pPr>
        <w:ind w:firstLine="720"/>
        <w:jc w:val="both"/>
        <w:rPr>
          <w:rFonts w:ascii="Arial" w:hAnsi="Arial" w:cs="Arial"/>
        </w:rPr>
      </w:pPr>
      <w:r w:rsidRPr="000C31D4">
        <w:rPr>
          <w:rFonts w:ascii="Arial" w:hAnsi="Arial" w:cs="Arial"/>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w:t>
      </w:r>
    </w:p>
    <w:p w14:paraId="23D00AF5" w14:textId="77777777" w:rsidR="000C31D4" w:rsidRPr="000C31D4" w:rsidRDefault="000C31D4" w:rsidP="000C31D4">
      <w:pPr>
        <w:ind w:firstLine="720"/>
        <w:jc w:val="both"/>
        <w:rPr>
          <w:rFonts w:ascii="Arial" w:hAnsi="Arial" w:cs="Arial"/>
        </w:rPr>
      </w:pPr>
      <w:r w:rsidRPr="000C31D4">
        <w:rPr>
          <w:rFonts w:ascii="Arial" w:hAnsi="Arial" w:cs="Arial"/>
        </w:rPr>
        <w:t>Скан-копии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14:paraId="7F4124FA" w14:textId="0FACE7AB" w:rsidR="000C31D4" w:rsidRPr="000C31D4" w:rsidRDefault="000C31D4" w:rsidP="000C31D4">
      <w:pPr>
        <w:ind w:firstLine="720"/>
        <w:jc w:val="both"/>
        <w:rPr>
          <w:rFonts w:ascii="Arial" w:hAnsi="Arial" w:cs="Arial"/>
          <w:i/>
        </w:rPr>
      </w:pPr>
      <w:r w:rsidRPr="000C31D4">
        <w:rPr>
          <w:rFonts w:ascii="Arial" w:hAnsi="Arial" w:cs="Arial"/>
        </w:rPr>
        <w:t xml:space="preserve">Электронный носитель информации должен содержать также исходные электронные версии (в формате MS </w:t>
      </w:r>
      <w:proofErr w:type="spellStart"/>
      <w:r w:rsidRPr="000C31D4">
        <w:rPr>
          <w:rFonts w:ascii="Arial" w:hAnsi="Arial" w:cs="Arial"/>
        </w:rPr>
        <w:t>Excel</w:t>
      </w:r>
      <w:proofErr w:type="spellEnd"/>
      <w:r w:rsidRPr="000C31D4">
        <w:rPr>
          <w:rFonts w:ascii="Arial" w:hAnsi="Arial" w:cs="Arial"/>
        </w:rPr>
        <w:t xml:space="preserve">, MS </w:t>
      </w:r>
      <w:proofErr w:type="spellStart"/>
      <w:r w:rsidRPr="000C31D4">
        <w:rPr>
          <w:rFonts w:ascii="Arial" w:hAnsi="Arial" w:cs="Arial"/>
        </w:rPr>
        <w:t>Word</w:t>
      </w:r>
      <w:proofErr w:type="spellEnd"/>
      <w:r w:rsidRPr="000C31D4">
        <w:rPr>
          <w:rFonts w:ascii="Arial" w:hAnsi="Arial" w:cs="Arial"/>
        </w:rPr>
        <w:t xml:space="preserve">), </w:t>
      </w:r>
      <w:r w:rsidRPr="000C31D4">
        <w:rPr>
          <w:rFonts w:ascii="Arial" w:hAnsi="Arial" w:cs="Arial"/>
          <w:i/>
        </w:rPr>
        <w:t>заполненной формы 6т - Техническое предложение и формы 6к</w:t>
      </w:r>
      <w:r w:rsidR="005367B8">
        <w:rPr>
          <w:rFonts w:ascii="Arial" w:hAnsi="Arial" w:cs="Arial"/>
          <w:i/>
        </w:rPr>
        <w:t>, 6к.1</w:t>
      </w:r>
      <w:r w:rsidRPr="000C31D4">
        <w:rPr>
          <w:rFonts w:ascii="Arial" w:hAnsi="Arial" w:cs="Arial"/>
          <w:i/>
        </w:rPr>
        <w:t xml:space="preserve">-Коммерческое предложение.  </w:t>
      </w:r>
    </w:p>
    <w:p w14:paraId="01349212" w14:textId="77777777" w:rsidR="000C31D4" w:rsidRPr="000C31D4" w:rsidRDefault="000C31D4" w:rsidP="000C31D4">
      <w:pPr>
        <w:pStyle w:val="a"/>
        <w:numPr>
          <w:ilvl w:val="0"/>
          <w:numId w:val="0"/>
        </w:numPr>
        <w:tabs>
          <w:tab w:val="left" w:pos="284"/>
        </w:tabs>
        <w:spacing w:before="60"/>
        <w:ind w:firstLine="709"/>
      </w:pPr>
      <w:r w:rsidRPr="000C31D4">
        <w:rPr>
          <w:i/>
        </w:rPr>
        <w:t>***требование для электронного носителя: скан-копии документов должны быть представлены не единым, а отдельными файлами по каждому из представляемых документов; наименование файла должно полностью совпадать с содержанием соответствующего документа</w:t>
      </w:r>
    </w:p>
    <w:p w14:paraId="58D46AC5" w14:textId="77777777" w:rsidR="000C31D4" w:rsidRPr="000C31D4" w:rsidRDefault="000C31D4" w:rsidP="000C31D4">
      <w:pPr>
        <w:widowControl w:val="0"/>
        <w:overflowPunct w:val="0"/>
        <w:autoSpaceDE w:val="0"/>
        <w:autoSpaceDN w:val="0"/>
        <w:adjustRightInd w:val="0"/>
        <w:ind w:firstLine="708"/>
        <w:jc w:val="both"/>
        <w:rPr>
          <w:rFonts w:ascii="Arial" w:hAnsi="Arial" w:cs="Arial"/>
          <w:kern w:val="28"/>
        </w:rPr>
      </w:pPr>
      <w:r w:rsidRPr="000C31D4">
        <w:rPr>
          <w:rFonts w:ascii="Arial" w:hAnsi="Arial" w:cs="Arial"/>
          <w:kern w:val="28"/>
        </w:rPr>
        <w:t>На конверте необходимо указывать количество листов документов в технической и коммерческой части.</w:t>
      </w:r>
    </w:p>
    <w:p w14:paraId="6810E42D" w14:textId="77777777" w:rsidR="000C31D4" w:rsidRPr="000C31D4" w:rsidRDefault="000C31D4" w:rsidP="000C31D4">
      <w:pPr>
        <w:ind w:firstLine="720"/>
        <w:jc w:val="both"/>
        <w:rPr>
          <w:rFonts w:ascii="Arial" w:hAnsi="Arial" w:cs="Arial"/>
        </w:rPr>
      </w:pPr>
      <w:r w:rsidRPr="000C31D4">
        <w:rPr>
          <w:rFonts w:ascii="Arial" w:hAnsi="Arial" w:cs="Arial"/>
        </w:rPr>
        <w:t>Запечатанные конверты, скрепленные печатью участника закупки, доставляются представителем участника закупки, экспресс-почтой или заказным письмом с уведомлением о вручении по адресу: 660012, Красноярск, ул. Гладкова 2 «А», в Тендерный комитет.</w:t>
      </w:r>
    </w:p>
    <w:p w14:paraId="6B0E8B21" w14:textId="36F36661" w:rsidR="000C31D4" w:rsidRPr="0037142E" w:rsidRDefault="000C31D4" w:rsidP="000C31D4">
      <w:pPr>
        <w:ind w:firstLine="720"/>
        <w:jc w:val="both"/>
        <w:rPr>
          <w:rFonts w:ascii="Arial" w:hAnsi="Arial" w:cs="Arial"/>
          <w:b/>
        </w:rPr>
      </w:pPr>
      <w:r w:rsidRPr="0037142E">
        <w:rPr>
          <w:rFonts w:ascii="Arial" w:hAnsi="Arial" w:cs="Arial"/>
          <w:b/>
        </w:rPr>
        <w:t>Начало приема оферт – «</w:t>
      </w:r>
      <w:r w:rsidR="0037142E" w:rsidRPr="0037142E">
        <w:rPr>
          <w:rFonts w:ascii="Arial" w:hAnsi="Arial" w:cs="Arial"/>
          <w:b/>
        </w:rPr>
        <w:t>24</w:t>
      </w:r>
      <w:r w:rsidRPr="0037142E">
        <w:rPr>
          <w:rFonts w:ascii="Arial" w:hAnsi="Arial" w:cs="Arial"/>
          <w:b/>
        </w:rPr>
        <w:t xml:space="preserve">» </w:t>
      </w:r>
      <w:r w:rsidR="0037142E" w:rsidRPr="0037142E">
        <w:rPr>
          <w:rFonts w:ascii="Arial" w:hAnsi="Arial" w:cs="Arial"/>
          <w:b/>
        </w:rPr>
        <w:t>июня 2016</w:t>
      </w:r>
      <w:r w:rsidRPr="0037142E">
        <w:rPr>
          <w:rFonts w:ascii="Arial" w:hAnsi="Arial" w:cs="Arial"/>
          <w:b/>
        </w:rPr>
        <w:t xml:space="preserve"> года. </w:t>
      </w:r>
      <w:r w:rsidR="0037142E" w:rsidRPr="0037142E">
        <w:rPr>
          <w:rFonts w:ascii="Arial" w:hAnsi="Arial" w:cs="Arial"/>
          <w:b/>
        </w:rPr>
        <w:t xml:space="preserve"> </w:t>
      </w:r>
    </w:p>
    <w:p w14:paraId="27FC69B3" w14:textId="023647ED" w:rsidR="000C31D4" w:rsidRPr="0037142E" w:rsidRDefault="000C31D4" w:rsidP="000C31D4">
      <w:pPr>
        <w:ind w:firstLine="720"/>
        <w:jc w:val="both"/>
        <w:rPr>
          <w:rFonts w:ascii="Arial" w:hAnsi="Arial" w:cs="Arial"/>
          <w:b/>
        </w:rPr>
      </w:pPr>
      <w:r w:rsidRPr="0037142E">
        <w:rPr>
          <w:rFonts w:ascii="Arial" w:hAnsi="Arial" w:cs="Arial"/>
          <w:b/>
        </w:rPr>
        <w:t xml:space="preserve">Окончание приема оферт – </w:t>
      </w:r>
      <w:r w:rsidR="0037142E" w:rsidRPr="0037142E">
        <w:rPr>
          <w:rFonts w:ascii="Arial" w:hAnsi="Arial" w:cs="Arial"/>
          <w:b/>
        </w:rPr>
        <w:t xml:space="preserve">18:00 (КРСК) </w:t>
      </w:r>
      <w:r w:rsidRPr="0037142E">
        <w:rPr>
          <w:rFonts w:ascii="Arial" w:hAnsi="Arial" w:cs="Arial"/>
          <w:b/>
        </w:rPr>
        <w:t xml:space="preserve"> «</w:t>
      </w:r>
      <w:r w:rsidR="0037142E" w:rsidRPr="0037142E">
        <w:rPr>
          <w:rFonts w:ascii="Arial" w:hAnsi="Arial" w:cs="Arial"/>
          <w:b/>
        </w:rPr>
        <w:t>07</w:t>
      </w:r>
      <w:r w:rsidRPr="0037142E">
        <w:rPr>
          <w:rFonts w:ascii="Arial" w:hAnsi="Arial" w:cs="Arial"/>
          <w:b/>
        </w:rPr>
        <w:t xml:space="preserve">» </w:t>
      </w:r>
      <w:r w:rsidR="0037142E" w:rsidRPr="0037142E">
        <w:rPr>
          <w:rFonts w:ascii="Arial" w:hAnsi="Arial" w:cs="Arial"/>
          <w:b/>
        </w:rPr>
        <w:t>июля 2016</w:t>
      </w:r>
      <w:r w:rsidRPr="0037142E">
        <w:rPr>
          <w:rFonts w:ascii="Arial" w:hAnsi="Arial" w:cs="Arial"/>
          <w:b/>
        </w:rPr>
        <w:t xml:space="preserve"> года. </w:t>
      </w:r>
    </w:p>
    <w:p w14:paraId="196FC37C" w14:textId="73B8B254" w:rsidR="000C31D4" w:rsidRPr="0037142E" w:rsidRDefault="000C31D4" w:rsidP="000C31D4">
      <w:pPr>
        <w:ind w:firstLine="720"/>
        <w:jc w:val="both"/>
        <w:rPr>
          <w:rFonts w:ascii="Arial" w:hAnsi="Arial" w:cs="Arial"/>
          <w:b/>
        </w:rPr>
      </w:pPr>
      <w:r w:rsidRPr="0037142E">
        <w:rPr>
          <w:rFonts w:ascii="Arial" w:hAnsi="Arial" w:cs="Arial"/>
          <w:b/>
        </w:rPr>
        <w:t xml:space="preserve">Срок для определения победителя – до </w:t>
      </w:r>
      <w:r w:rsidR="008C6C49" w:rsidRPr="0037142E">
        <w:rPr>
          <w:rFonts w:ascii="Arial" w:hAnsi="Arial" w:cs="Arial"/>
          <w:b/>
        </w:rPr>
        <w:t>«</w:t>
      </w:r>
      <w:r w:rsidR="009A3FAA" w:rsidRPr="0037142E">
        <w:rPr>
          <w:rFonts w:ascii="Arial" w:hAnsi="Arial" w:cs="Arial"/>
          <w:b/>
        </w:rPr>
        <w:t>15</w:t>
      </w:r>
      <w:r w:rsidR="00614507" w:rsidRPr="0037142E">
        <w:rPr>
          <w:rFonts w:ascii="Arial" w:hAnsi="Arial" w:cs="Arial"/>
          <w:b/>
        </w:rPr>
        <w:t>»</w:t>
      </w:r>
      <w:r w:rsidRPr="0037142E">
        <w:rPr>
          <w:rFonts w:ascii="Arial" w:hAnsi="Arial" w:cs="Arial"/>
          <w:b/>
        </w:rPr>
        <w:t xml:space="preserve"> </w:t>
      </w:r>
      <w:r w:rsidR="00744F3F" w:rsidRPr="0037142E">
        <w:rPr>
          <w:rFonts w:ascii="Arial" w:hAnsi="Arial" w:cs="Arial"/>
          <w:b/>
        </w:rPr>
        <w:t>сентября</w:t>
      </w:r>
      <w:r w:rsidRPr="0037142E">
        <w:rPr>
          <w:rFonts w:ascii="Arial" w:hAnsi="Arial" w:cs="Arial"/>
          <w:b/>
        </w:rPr>
        <w:t xml:space="preserve"> 201</w:t>
      </w:r>
      <w:r w:rsidR="008C6C49" w:rsidRPr="0037142E">
        <w:rPr>
          <w:rFonts w:ascii="Arial" w:hAnsi="Arial" w:cs="Arial"/>
          <w:b/>
        </w:rPr>
        <w:t>6</w:t>
      </w:r>
      <w:r w:rsidRPr="0037142E">
        <w:rPr>
          <w:rFonts w:ascii="Arial" w:hAnsi="Arial" w:cs="Arial"/>
          <w:b/>
        </w:rPr>
        <w:t xml:space="preserve"> года.</w:t>
      </w:r>
    </w:p>
    <w:p w14:paraId="6FAB1C26" w14:textId="77777777" w:rsidR="000C31D4" w:rsidRPr="000C31D4" w:rsidRDefault="000C31D4" w:rsidP="000C31D4">
      <w:pPr>
        <w:ind w:firstLine="720"/>
        <w:jc w:val="both"/>
        <w:rPr>
          <w:rFonts w:ascii="Arial" w:hAnsi="Arial" w:cs="Arial"/>
        </w:rPr>
      </w:pPr>
      <w:r w:rsidRPr="000C31D4">
        <w:rPr>
          <w:rFonts w:ascii="Arial" w:hAnsi="Arial" w:cs="Arial"/>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14:paraId="1263CF2D" w14:textId="77777777" w:rsidR="000C31D4" w:rsidRPr="000C31D4" w:rsidRDefault="000C31D4" w:rsidP="000C31D4">
      <w:pPr>
        <w:ind w:firstLine="720"/>
        <w:jc w:val="both"/>
        <w:rPr>
          <w:rFonts w:ascii="Arial" w:hAnsi="Arial" w:cs="Arial"/>
        </w:rPr>
      </w:pPr>
      <w:r w:rsidRPr="000C31D4">
        <w:rPr>
          <w:rFonts w:ascii="Arial" w:hAnsi="Arial" w:cs="Arial"/>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w:t>
      </w:r>
    </w:p>
    <w:p w14:paraId="1A0F9E15" w14:textId="77777777" w:rsidR="000C31D4" w:rsidRPr="000C31D4" w:rsidRDefault="000C31D4" w:rsidP="000C31D4">
      <w:pPr>
        <w:ind w:firstLine="720"/>
        <w:jc w:val="both"/>
        <w:rPr>
          <w:rFonts w:ascii="Arial" w:hAnsi="Arial" w:cs="Arial"/>
        </w:rPr>
      </w:pPr>
      <w:r w:rsidRPr="000C31D4">
        <w:rPr>
          <w:rFonts w:ascii="Arial" w:hAnsi="Arial" w:cs="Arial"/>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14:paraId="64304FF6" w14:textId="77777777" w:rsidR="000C31D4" w:rsidRPr="000C31D4" w:rsidRDefault="000C31D4" w:rsidP="000C31D4">
      <w:pPr>
        <w:pStyle w:val="a4"/>
        <w:numPr>
          <w:ilvl w:val="0"/>
          <w:numId w:val="5"/>
        </w:numPr>
        <w:spacing w:after="0" w:line="240" w:lineRule="auto"/>
        <w:ind w:left="993" w:hanging="284"/>
        <w:jc w:val="both"/>
        <w:rPr>
          <w:rFonts w:ascii="Arial" w:eastAsia="Times New Roman" w:hAnsi="Arial" w:cs="Arial"/>
          <w:lang w:eastAsia="ru-RU"/>
        </w:rPr>
      </w:pPr>
      <w:r w:rsidRPr="000C31D4">
        <w:rPr>
          <w:rFonts w:ascii="Arial" w:eastAsia="Times New Roman" w:hAnsi="Arial" w:cs="Arial"/>
          <w:lang w:eastAsia="ru-RU"/>
        </w:rPr>
        <w:t>не подана ни одна оферта (с учетом оферт, отозванных участниками закупки);</w:t>
      </w:r>
    </w:p>
    <w:p w14:paraId="2C788362" w14:textId="77777777" w:rsidR="000C31D4" w:rsidRPr="000C31D4" w:rsidRDefault="000C31D4" w:rsidP="000C31D4">
      <w:pPr>
        <w:pStyle w:val="a4"/>
        <w:numPr>
          <w:ilvl w:val="0"/>
          <w:numId w:val="5"/>
        </w:numPr>
        <w:spacing w:after="0" w:line="240" w:lineRule="auto"/>
        <w:ind w:left="993" w:hanging="284"/>
        <w:jc w:val="both"/>
        <w:rPr>
          <w:rFonts w:ascii="Arial" w:eastAsia="Times New Roman" w:hAnsi="Arial" w:cs="Arial"/>
          <w:lang w:eastAsia="ru-RU"/>
        </w:rPr>
      </w:pPr>
      <w:r w:rsidRPr="000C31D4">
        <w:rPr>
          <w:rFonts w:ascii="Arial" w:eastAsia="Times New Roman" w:hAnsi="Arial" w:cs="Arial"/>
          <w:lang w:eastAsia="ru-RU"/>
        </w:rPr>
        <w:t>ни одна оферта не соответствует требованиям к предмету оферты, установленным в настоящем предложении делать оферты;</w:t>
      </w:r>
    </w:p>
    <w:p w14:paraId="26551979" w14:textId="77777777" w:rsidR="000C31D4" w:rsidRPr="000C31D4" w:rsidRDefault="000C31D4" w:rsidP="000C31D4">
      <w:pPr>
        <w:pStyle w:val="a4"/>
        <w:numPr>
          <w:ilvl w:val="0"/>
          <w:numId w:val="5"/>
        </w:numPr>
        <w:spacing w:after="0" w:line="240" w:lineRule="auto"/>
        <w:ind w:left="993" w:hanging="284"/>
        <w:jc w:val="both"/>
        <w:rPr>
          <w:rFonts w:ascii="Arial" w:eastAsia="Times New Roman" w:hAnsi="Arial" w:cs="Arial"/>
          <w:lang w:eastAsia="ru-RU"/>
        </w:rPr>
      </w:pPr>
      <w:r w:rsidRPr="000C31D4">
        <w:rPr>
          <w:rFonts w:ascii="Arial" w:eastAsia="Times New Roman" w:hAnsi="Arial" w:cs="Arial"/>
          <w:lang w:eastAsia="ru-RU"/>
        </w:rPr>
        <w:t>все поданные оферты отклонены.</w:t>
      </w:r>
    </w:p>
    <w:p w14:paraId="29BF0CC0" w14:textId="77777777" w:rsidR="000C31D4" w:rsidRPr="000C31D4" w:rsidRDefault="000C31D4" w:rsidP="000C31D4">
      <w:pPr>
        <w:ind w:firstLine="720"/>
        <w:jc w:val="both"/>
        <w:rPr>
          <w:rFonts w:ascii="Arial" w:hAnsi="Arial" w:cs="Arial"/>
        </w:rPr>
      </w:pPr>
      <w:r w:rsidRPr="000C31D4">
        <w:rPr>
          <w:rFonts w:ascii="Arial" w:hAnsi="Arial" w:cs="Arial"/>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14:paraId="2158FAC4" w14:textId="77777777" w:rsidR="000C31D4" w:rsidRPr="000C31D4" w:rsidRDefault="000C31D4" w:rsidP="000C31D4">
      <w:pPr>
        <w:ind w:firstLine="720"/>
        <w:jc w:val="both"/>
        <w:rPr>
          <w:rFonts w:ascii="Arial" w:hAnsi="Arial" w:cs="Arial"/>
        </w:rPr>
      </w:pPr>
      <w:r w:rsidRPr="000C31D4">
        <w:rPr>
          <w:rFonts w:ascii="Arial" w:hAnsi="Arial" w:cs="Arial"/>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0C31D4">
        <w:rPr>
          <w:rFonts w:ascii="Arial" w:hAnsi="Arial" w:cs="Arial"/>
        </w:rPr>
        <w:t>с даты получения</w:t>
      </w:r>
      <w:proofErr w:type="gramEnd"/>
      <w:r w:rsidRPr="000C31D4">
        <w:rPr>
          <w:rFonts w:ascii="Arial" w:hAnsi="Arial" w:cs="Arial"/>
        </w:rPr>
        <w:t xml:space="preserve"> настоящего предложения, должны пройти аккредитацию в соответствии с правилами, размещенными на </w:t>
      </w:r>
      <w:hyperlink r:id="rId9" w:history="1">
        <w:r w:rsidRPr="000C31D4">
          <w:rPr>
            <w:rStyle w:val="a5"/>
            <w:rFonts w:ascii="Arial" w:hAnsi="Arial" w:cs="Arial"/>
          </w:rPr>
          <w:t>http://www.slavneft.ru/supplier/accreditation/</w:t>
        </w:r>
      </w:hyperlink>
      <w:r w:rsidRPr="000C31D4">
        <w:rPr>
          <w:rFonts w:ascii="Arial" w:hAnsi="Arial" w:cs="Arial"/>
        </w:rPr>
        <w:t xml:space="preserve"> .</w:t>
      </w:r>
    </w:p>
    <w:p w14:paraId="6D9902F3" w14:textId="77777777" w:rsidR="000C31D4" w:rsidRPr="000C31D4" w:rsidRDefault="000C31D4" w:rsidP="000C31D4">
      <w:pPr>
        <w:ind w:firstLine="720"/>
        <w:jc w:val="both"/>
        <w:rPr>
          <w:rFonts w:ascii="Arial" w:hAnsi="Arial" w:cs="Arial"/>
        </w:rPr>
      </w:pPr>
      <w:r w:rsidRPr="000C31D4">
        <w:rPr>
          <w:rFonts w:ascii="Arial" w:hAnsi="Arial" w:cs="Arial"/>
          <w:bCs/>
        </w:rPr>
        <w:t>Дочерние общества ОАО «НГК «</w:t>
      </w:r>
      <w:proofErr w:type="spellStart"/>
      <w:r w:rsidRPr="000C31D4">
        <w:rPr>
          <w:rFonts w:ascii="Arial" w:hAnsi="Arial" w:cs="Arial"/>
          <w:bCs/>
        </w:rPr>
        <w:t>Славнефть</w:t>
      </w:r>
      <w:proofErr w:type="spellEnd"/>
      <w:r w:rsidRPr="000C31D4">
        <w:rPr>
          <w:rFonts w:ascii="Arial" w:hAnsi="Arial" w:cs="Arial"/>
          <w:bCs/>
        </w:rPr>
        <w:t>» (ОАО «</w:t>
      </w:r>
      <w:proofErr w:type="spellStart"/>
      <w:r w:rsidRPr="000C31D4">
        <w:rPr>
          <w:rFonts w:ascii="Arial" w:hAnsi="Arial" w:cs="Arial"/>
          <w:bCs/>
        </w:rPr>
        <w:t>Славнефть</w:t>
      </w:r>
      <w:proofErr w:type="spellEnd"/>
      <w:r w:rsidRPr="000C31D4">
        <w:rPr>
          <w:rFonts w:ascii="Arial" w:hAnsi="Arial" w:cs="Arial"/>
          <w:bCs/>
        </w:rPr>
        <w:t>-Мегионнефтегаз», ОАО «</w:t>
      </w:r>
      <w:proofErr w:type="spellStart"/>
      <w:r w:rsidRPr="000C31D4">
        <w:rPr>
          <w:rFonts w:ascii="Arial" w:hAnsi="Arial" w:cs="Arial"/>
          <w:bCs/>
        </w:rPr>
        <w:t>Славнефть</w:t>
      </w:r>
      <w:proofErr w:type="spellEnd"/>
      <w:r w:rsidRPr="000C31D4">
        <w:rPr>
          <w:rFonts w:ascii="Arial" w:hAnsi="Arial" w:cs="Arial"/>
          <w:bCs/>
        </w:rPr>
        <w:t>-Ярославнефтеоргсинтез», ООО «</w:t>
      </w:r>
      <w:proofErr w:type="spellStart"/>
      <w:r w:rsidRPr="000C31D4">
        <w:rPr>
          <w:rFonts w:ascii="Arial" w:hAnsi="Arial" w:cs="Arial"/>
          <w:bCs/>
        </w:rPr>
        <w:t>Славнефть-Красноярскнефтегаз</w:t>
      </w:r>
      <w:proofErr w:type="spellEnd"/>
      <w:r w:rsidRPr="000C31D4">
        <w:rPr>
          <w:rFonts w:ascii="Arial" w:hAnsi="Arial" w:cs="Arial"/>
          <w:bCs/>
        </w:rPr>
        <w:t xml:space="preserve">») самостоятельно проводят процедуры по аккредитации потенциальных контрагентов. </w:t>
      </w:r>
      <w:r w:rsidRPr="000C31D4">
        <w:rPr>
          <w:rFonts w:ascii="Arial" w:hAnsi="Arial" w:cs="Arial"/>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14:paraId="221304A3" w14:textId="77777777" w:rsidR="000C31D4" w:rsidRPr="000C31D4" w:rsidRDefault="000C31D4" w:rsidP="000C31D4">
      <w:pPr>
        <w:ind w:firstLine="720"/>
        <w:jc w:val="both"/>
        <w:rPr>
          <w:rStyle w:val="a5"/>
          <w:rFonts w:ascii="Arial" w:hAnsi="Arial" w:cs="Arial"/>
        </w:rPr>
      </w:pPr>
      <w:r w:rsidRPr="000C31D4">
        <w:rPr>
          <w:rFonts w:ascii="Arial" w:hAnsi="Arial" w:cs="Arial"/>
        </w:rPr>
        <w:t xml:space="preserve">Для подтверждения имеющегося статуса «аккредитован» участник закупки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10" w:history="1">
        <w:r w:rsidRPr="000C31D4">
          <w:rPr>
            <w:rStyle w:val="a5"/>
            <w:rFonts w:ascii="Arial" w:hAnsi="Arial" w:cs="Arial"/>
          </w:rPr>
          <w:t>http://www.slavneft.ru/supplier/accreditation/</w:t>
        </w:r>
      </w:hyperlink>
    </w:p>
    <w:p w14:paraId="4EA5AB78" w14:textId="77777777" w:rsidR="000C31D4" w:rsidRPr="000C31D4" w:rsidRDefault="000C31D4" w:rsidP="000C31D4">
      <w:pPr>
        <w:ind w:firstLine="720"/>
        <w:jc w:val="both"/>
        <w:rPr>
          <w:rFonts w:ascii="Arial" w:hAnsi="Arial" w:cs="Arial"/>
        </w:rPr>
      </w:pPr>
      <w:r w:rsidRPr="000C31D4">
        <w:rPr>
          <w:rFonts w:ascii="Arial" w:hAnsi="Arial" w:cs="Arial"/>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14:paraId="44AFF4A8" w14:textId="624D2E79" w:rsidR="000C31D4" w:rsidRPr="000C31D4" w:rsidRDefault="000C31D4" w:rsidP="000C31D4">
      <w:pPr>
        <w:ind w:firstLine="720"/>
        <w:jc w:val="both"/>
        <w:rPr>
          <w:rFonts w:ascii="Arial" w:hAnsi="Arial" w:cs="Arial"/>
        </w:rPr>
      </w:pPr>
      <w:r w:rsidRPr="000C31D4">
        <w:rPr>
          <w:rFonts w:ascii="Arial" w:hAnsi="Arial" w:cs="Arial"/>
        </w:rPr>
        <w:t xml:space="preserve">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w:t>
      </w:r>
      <w:r w:rsidR="00B12D8E">
        <w:rPr>
          <w:rFonts w:ascii="Arial" w:hAnsi="Arial" w:cs="Arial"/>
        </w:rPr>
        <w:t>20</w:t>
      </w:r>
      <w:r w:rsidRPr="000C31D4">
        <w:rPr>
          <w:rFonts w:ascii="Arial" w:hAnsi="Arial" w:cs="Arial"/>
        </w:rPr>
        <w:t xml:space="preserve"> (</w:t>
      </w:r>
      <w:r w:rsidR="00B12D8E">
        <w:rPr>
          <w:rFonts w:ascii="Arial" w:hAnsi="Arial" w:cs="Arial"/>
        </w:rPr>
        <w:t>Двадцать</w:t>
      </w:r>
      <w:r w:rsidRPr="000C31D4">
        <w:rPr>
          <w:rFonts w:ascii="Arial" w:hAnsi="Arial" w:cs="Arial"/>
        </w:rPr>
        <w:t>) рабочих дней со дня размещения информации о результатах тендера на интернет-сайте Общества. Жалоба на установленные в настоящем предложении делать оферты условия и положения может быть подана не позднее окончания срока подачи оферт.</w:t>
      </w:r>
    </w:p>
    <w:p w14:paraId="2D49B79C" w14:textId="77777777" w:rsidR="000C31D4" w:rsidRPr="000C31D4" w:rsidRDefault="000C31D4" w:rsidP="000C31D4">
      <w:pPr>
        <w:spacing w:after="0"/>
        <w:ind w:firstLine="720"/>
        <w:jc w:val="both"/>
        <w:rPr>
          <w:rFonts w:ascii="Arial" w:hAnsi="Arial" w:cs="Arial"/>
        </w:rPr>
      </w:pPr>
      <w:r w:rsidRPr="000C31D4">
        <w:rPr>
          <w:rFonts w:ascii="Arial" w:hAnsi="Arial" w:cs="Arial"/>
        </w:rPr>
        <w:t>Жалоба в письменном виде направляется в Тендерный комитет Общества по адресу 660012, Красноярск, ул. Гладкова 2 «А», в Тендерный комитет. В жалобе указываются: обжалуемое вынесенное решение Общества, обжалуемые действия (бездействие) Общества;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14:paraId="0015A8B4" w14:textId="77777777" w:rsidR="000C31D4" w:rsidRPr="000C31D4" w:rsidRDefault="000C31D4" w:rsidP="000C31D4">
      <w:pPr>
        <w:spacing w:after="0"/>
        <w:ind w:firstLine="720"/>
        <w:jc w:val="both"/>
        <w:rPr>
          <w:rFonts w:ascii="Arial" w:hAnsi="Arial" w:cs="Arial"/>
        </w:rPr>
      </w:pPr>
      <w:r w:rsidRPr="000C31D4">
        <w:rPr>
          <w:rFonts w:ascii="Arial" w:hAnsi="Arial" w:cs="Arial"/>
        </w:rPr>
        <w:t>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w:t>
      </w:r>
    </w:p>
    <w:p w14:paraId="59F5AA60" w14:textId="77777777" w:rsidR="000C31D4" w:rsidRPr="000C31D4" w:rsidRDefault="000C31D4" w:rsidP="000C31D4">
      <w:pPr>
        <w:spacing w:after="0"/>
        <w:ind w:firstLine="720"/>
        <w:jc w:val="both"/>
        <w:rPr>
          <w:rFonts w:ascii="Arial" w:hAnsi="Arial" w:cs="Arial"/>
        </w:rPr>
      </w:pPr>
      <w:r w:rsidRPr="000C31D4">
        <w:rPr>
          <w:rFonts w:ascii="Arial" w:hAnsi="Arial" w:cs="Arial"/>
        </w:rPr>
        <w:t>Оферты, полученные позже указанного срока, к рассмотрению не принимаются.</w:t>
      </w:r>
    </w:p>
    <w:p w14:paraId="40960C6D" w14:textId="77777777" w:rsidR="000C31D4" w:rsidRPr="000C31D4" w:rsidRDefault="000C31D4" w:rsidP="000C31D4">
      <w:pPr>
        <w:spacing w:after="0"/>
        <w:ind w:firstLine="720"/>
        <w:jc w:val="both"/>
        <w:rPr>
          <w:rFonts w:ascii="Arial" w:hAnsi="Arial" w:cs="Arial"/>
        </w:rPr>
      </w:pPr>
      <w:r w:rsidRPr="000C31D4">
        <w:rPr>
          <w:rFonts w:ascii="Arial" w:hAnsi="Arial" w:cs="Arial"/>
        </w:rPr>
        <w:t>Общество имеет право продлить срок приема оферт.</w:t>
      </w:r>
    </w:p>
    <w:p w14:paraId="57679A1F" w14:textId="1B280E08" w:rsidR="000C31D4" w:rsidRPr="000C31D4" w:rsidRDefault="000C31D4" w:rsidP="000C31D4">
      <w:pPr>
        <w:spacing w:after="0"/>
        <w:ind w:firstLine="720"/>
        <w:jc w:val="both"/>
        <w:rPr>
          <w:rFonts w:ascii="Arial" w:hAnsi="Arial" w:cs="Arial"/>
        </w:rPr>
      </w:pPr>
      <w:r w:rsidRPr="000C31D4">
        <w:rPr>
          <w:rFonts w:ascii="Arial" w:hAnsi="Arial" w:cs="Arial"/>
        </w:rPr>
        <w:t>Общество ответит на Ваши письменные запросы, касающиеся разъяснений настоящего предложения, полученные не позднее «</w:t>
      </w:r>
      <w:r w:rsidR="0037142E">
        <w:rPr>
          <w:rFonts w:ascii="Arial" w:hAnsi="Arial" w:cs="Arial"/>
        </w:rPr>
        <w:t>04</w:t>
      </w:r>
      <w:r w:rsidRPr="000C31D4">
        <w:rPr>
          <w:rFonts w:ascii="Arial" w:hAnsi="Arial" w:cs="Arial"/>
        </w:rPr>
        <w:t xml:space="preserve">» </w:t>
      </w:r>
      <w:r w:rsidR="0037142E">
        <w:rPr>
          <w:rFonts w:ascii="Arial" w:hAnsi="Arial" w:cs="Arial"/>
        </w:rPr>
        <w:t>июля 2016</w:t>
      </w:r>
      <w:bookmarkStart w:id="0" w:name="_GoBack"/>
      <w:bookmarkEnd w:id="0"/>
      <w:r w:rsidRPr="000C31D4">
        <w:rPr>
          <w:rFonts w:ascii="Arial" w:hAnsi="Arial" w:cs="Arial"/>
        </w:rPr>
        <w:t xml:space="preserve"> года       </w:t>
      </w:r>
    </w:p>
    <w:p w14:paraId="3C908003" w14:textId="77777777" w:rsidR="000C31D4" w:rsidRPr="000C31D4" w:rsidRDefault="000C31D4" w:rsidP="000C31D4">
      <w:pPr>
        <w:spacing w:after="0"/>
        <w:ind w:firstLine="720"/>
        <w:jc w:val="both"/>
        <w:rPr>
          <w:rFonts w:ascii="Arial" w:hAnsi="Arial" w:cs="Arial"/>
        </w:rPr>
      </w:pPr>
      <w:r w:rsidRPr="000C31D4">
        <w:rPr>
          <w:rFonts w:ascii="Arial" w:hAnsi="Arial" w:cs="Arial"/>
        </w:rPr>
        <w:t>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14:paraId="1BC6DF8C" w14:textId="77777777" w:rsidR="00D3722E" w:rsidRDefault="00D3722E" w:rsidP="00E725DE">
      <w:pPr>
        <w:spacing w:after="0"/>
        <w:ind w:firstLine="720"/>
        <w:jc w:val="both"/>
        <w:rPr>
          <w:rFonts w:ascii="Arial" w:hAnsi="Arial" w:cs="Arial"/>
        </w:rPr>
      </w:pPr>
    </w:p>
    <w:p w14:paraId="23DFDC88" w14:textId="77777777" w:rsidR="000C31D4" w:rsidRPr="000C31D4" w:rsidRDefault="000C31D4" w:rsidP="00E725DE">
      <w:pPr>
        <w:spacing w:after="0"/>
        <w:ind w:firstLine="720"/>
        <w:jc w:val="both"/>
        <w:rPr>
          <w:rFonts w:ascii="Arial" w:hAnsi="Arial" w:cs="Arial"/>
        </w:rPr>
      </w:pPr>
      <w:r w:rsidRPr="000C31D4">
        <w:rPr>
          <w:rFonts w:ascii="Arial" w:hAnsi="Arial" w:cs="Arial"/>
        </w:rPr>
        <w:t>По вопросам технического характера обращаться:</w:t>
      </w:r>
    </w:p>
    <w:p w14:paraId="5E1C1975" w14:textId="2885746C" w:rsidR="000C31D4" w:rsidRPr="000C31D4" w:rsidRDefault="000C31D4" w:rsidP="00E725DE">
      <w:pPr>
        <w:spacing w:after="0"/>
        <w:ind w:firstLine="720"/>
        <w:jc w:val="both"/>
        <w:rPr>
          <w:rFonts w:ascii="Arial" w:hAnsi="Arial" w:cs="Arial"/>
        </w:rPr>
      </w:pPr>
      <w:r w:rsidRPr="000C31D4">
        <w:rPr>
          <w:rFonts w:ascii="Arial" w:hAnsi="Arial" w:cs="Arial"/>
        </w:rPr>
        <w:t xml:space="preserve">Долмат Антон Владимирович, DolmatAV@snkng.ru тел.(391) 231-92-00 доб. </w:t>
      </w:r>
      <w:r w:rsidR="003113FB">
        <w:rPr>
          <w:rFonts w:ascii="Arial" w:hAnsi="Arial" w:cs="Arial"/>
        </w:rPr>
        <w:t>571</w:t>
      </w:r>
      <w:r w:rsidR="00614507">
        <w:rPr>
          <w:rFonts w:ascii="Arial" w:hAnsi="Arial" w:cs="Arial"/>
        </w:rPr>
        <w:t>26</w:t>
      </w:r>
      <w:r w:rsidR="00C60391">
        <w:rPr>
          <w:rFonts w:ascii="Arial" w:hAnsi="Arial" w:cs="Arial"/>
        </w:rPr>
        <w:t>, Главный специалист</w:t>
      </w:r>
      <w:r w:rsidRPr="000C31D4">
        <w:rPr>
          <w:rFonts w:ascii="Arial" w:hAnsi="Arial" w:cs="Arial"/>
        </w:rPr>
        <w:t xml:space="preserve"> Департамент</w:t>
      </w:r>
      <w:r w:rsidR="00C60391">
        <w:rPr>
          <w:rFonts w:ascii="Arial" w:hAnsi="Arial" w:cs="Arial"/>
        </w:rPr>
        <w:t>а</w:t>
      </w:r>
      <w:r w:rsidRPr="000C31D4">
        <w:rPr>
          <w:rFonts w:ascii="Arial" w:hAnsi="Arial" w:cs="Arial"/>
        </w:rPr>
        <w:t xml:space="preserve"> материально-технического обеспечения</w:t>
      </w:r>
    </w:p>
    <w:p w14:paraId="7709855A" w14:textId="77777777" w:rsidR="000C31D4" w:rsidRPr="000C31D4" w:rsidRDefault="000C31D4" w:rsidP="00E725DE">
      <w:pPr>
        <w:spacing w:after="0"/>
        <w:ind w:firstLine="720"/>
        <w:jc w:val="both"/>
        <w:rPr>
          <w:rFonts w:ascii="Arial" w:hAnsi="Arial" w:cs="Arial"/>
        </w:rPr>
      </w:pPr>
      <w:r w:rsidRPr="000C31D4">
        <w:rPr>
          <w:rFonts w:ascii="Arial" w:hAnsi="Arial" w:cs="Arial"/>
        </w:rPr>
        <w:t>По вопросам организационного характера обращаться:</w:t>
      </w:r>
    </w:p>
    <w:p w14:paraId="4382CD5B" w14:textId="77777777" w:rsidR="003113FB" w:rsidRDefault="000C31D4" w:rsidP="003113FB">
      <w:pPr>
        <w:overflowPunct w:val="0"/>
        <w:autoSpaceDE w:val="0"/>
        <w:autoSpaceDN w:val="0"/>
        <w:spacing w:after="0"/>
        <w:ind w:firstLine="708"/>
        <w:jc w:val="both"/>
        <w:rPr>
          <w:rFonts w:ascii="Arial" w:hAnsi="Arial" w:cs="Arial"/>
        </w:rPr>
      </w:pPr>
      <w:r w:rsidRPr="000C31D4">
        <w:rPr>
          <w:rFonts w:ascii="Arial" w:hAnsi="Arial" w:cs="Arial"/>
        </w:rPr>
        <w:t xml:space="preserve">Иванова Ульяна Сергеевна, </w:t>
      </w:r>
      <w:hyperlink r:id="rId11" w:history="1">
        <w:r w:rsidRPr="000C31D4">
          <w:rPr>
            <w:rFonts w:ascii="Arial" w:hAnsi="Arial" w:cs="Arial"/>
            <w:color w:val="0000FF"/>
            <w:u w:val="single"/>
          </w:rPr>
          <w:t>tender@</w:t>
        </w:r>
        <w:r w:rsidRPr="000C31D4">
          <w:rPr>
            <w:rFonts w:ascii="Arial" w:hAnsi="Arial" w:cs="Arial"/>
            <w:color w:val="0000FF"/>
            <w:u w:val="single"/>
            <w:lang w:val="en-US"/>
          </w:rPr>
          <w:t>sn</w:t>
        </w:r>
        <w:r w:rsidRPr="000C31D4">
          <w:rPr>
            <w:rFonts w:ascii="Arial" w:hAnsi="Arial" w:cs="Arial"/>
            <w:color w:val="0000FF"/>
            <w:u w:val="single"/>
          </w:rPr>
          <w:t>kng.ru</w:t>
        </w:r>
      </w:hyperlink>
      <w:r w:rsidRPr="000C31D4">
        <w:rPr>
          <w:rFonts w:ascii="Arial" w:hAnsi="Arial" w:cs="Arial"/>
        </w:rPr>
        <w:t xml:space="preserve">, специалист по проведению конкурсов и тендеров Департамента контроля закупочных процедур, тел. (391) 231-92-00 доб. </w:t>
      </w:r>
      <w:r w:rsidR="003113FB" w:rsidRPr="003113FB">
        <w:rPr>
          <w:rFonts w:ascii="Arial" w:hAnsi="Arial" w:cs="Arial"/>
        </w:rPr>
        <w:t>57138</w:t>
      </w:r>
    </w:p>
    <w:p w14:paraId="257EB406" w14:textId="0C0CF886" w:rsidR="00E725DE" w:rsidRDefault="00E725DE" w:rsidP="003113FB">
      <w:pPr>
        <w:overflowPunct w:val="0"/>
        <w:autoSpaceDE w:val="0"/>
        <w:autoSpaceDN w:val="0"/>
        <w:spacing w:after="0"/>
        <w:ind w:firstLine="708"/>
        <w:jc w:val="both"/>
        <w:rPr>
          <w:rFonts w:ascii="Arial" w:hAnsi="Arial" w:cs="Arial"/>
        </w:rPr>
      </w:pPr>
      <w:r>
        <w:rPr>
          <w:rFonts w:ascii="Arial" w:hAnsi="Arial" w:cs="Arial"/>
        </w:rPr>
        <w:t>В обращении/запросе в обязательном порядке необходимо указывать № ПДО и наименование лота.</w:t>
      </w:r>
    </w:p>
    <w:p w14:paraId="74E2C61B" w14:textId="7AE9A816" w:rsidR="000C31D4" w:rsidRPr="000C31D4" w:rsidRDefault="000C31D4" w:rsidP="000C31D4">
      <w:pPr>
        <w:ind w:firstLine="720"/>
        <w:jc w:val="both"/>
        <w:rPr>
          <w:rFonts w:ascii="Arial" w:hAnsi="Arial" w:cs="Arial"/>
        </w:rPr>
      </w:pPr>
      <w:r w:rsidRPr="000C31D4">
        <w:rPr>
          <w:rFonts w:ascii="Arial" w:hAnsi="Arial" w:cs="Arial"/>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12" w:history="1">
        <w:r w:rsidRPr="000C31D4">
          <w:rPr>
            <w:rStyle w:val="a5"/>
            <w:rFonts w:ascii="Arial" w:hAnsi="Arial" w:cs="Arial"/>
          </w:rPr>
          <w:t>http://www.slavneft.ru/supplier/procurement/</w:t>
        </w:r>
      </w:hyperlink>
      <w:r w:rsidRPr="000C31D4">
        <w:rPr>
          <w:rFonts w:ascii="Arial" w:hAnsi="Arial" w:cs="Arial"/>
        </w:rPr>
        <w:t xml:space="preserve"> </w:t>
      </w:r>
    </w:p>
    <w:p w14:paraId="60934141" w14:textId="77777777" w:rsidR="000C31D4" w:rsidRPr="000C31D4" w:rsidRDefault="000C31D4" w:rsidP="000C31D4">
      <w:pPr>
        <w:ind w:firstLine="720"/>
        <w:jc w:val="both"/>
        <w:rPr>
          <w:rFonts w:ascii="Arial" w:hAnsi="Arial" w:cs="Arial"/>
          <w:b/>
        </w:rPr>
      </w:pPr>
      <w:r w:rsidRPr="000C31D4">
        <w:rPr>
          <w:rFonts w:ascii="Arial" w:hAnsi="Arial" w:cs="Arial"/>
          <w:b/>
        </w:rPr>
        <w:t>Внимание: настоящее предложение ни при каких обстоятельствах не может расцениваться как публичная оферта. Соответственно, Общество не несет какой бы то ни было ответственности за отказ заключить договор с лицами, обратившимися с предложением заключить соответствующую сделку.</w:t>
      </w:r>
    </w:p>
    <w:p w14:paraId="58AB1D0A" w14:textId="77777777" w:rsidR="000C31D4" w:rsidRPr="000C31D4" w:rsidRDefault="000C31D4" w:rsidP="000C31D4">
      <w:pPr>
        <w:ind w:firstLine="720"/>
        <w:jc w:val="both"/>
        <w:rPr>
          <w:rFonts w:ascii="Arial" w:hAnsi="Arial" w:cs="Arial"/>
        </w:rPr>
      </w:pPr>
      <w:r w:rsidRPr="000C31D4">
        <w:rPr>
          <w:rFonts w:ascii="Arial" w:hAnsi="Arial" w:cs="Arial"/>
        </w:rPr>
        <w:t>Сообщаем, что в целях выявления и предупреждения фактов коррупции, мошенничества и иных злоупотреблений ОАО «НГК «</w:t>
      </w:r>
      <w:proofErr w:type="spellStart"/>
      <w:r w:rsidRPr="000C31D4">
        <w:rPr>
          <w:rFonts w:ascii="Arial" w:hAnsi="Arial" w:cs="Arial"/>
        </w:rPr>
        <w:t>Славнефть</w:t>
      </w:r>
      <w:proofErr w:type="spellEnd"/>
      <w:r w:rsidRPr="000C31D4">
        <w:rPr>
          <w:rFonts w:ascii="Arial" w:hAnsi="Arial" w:cs="Arial"/>
        </w:rPr>
        <w:t xml:space="preserve">» организована </w:t>
      </w:r>
      <w:r w:rsidRPr="005B467F">
        <w:rPr>
          <w:rFonts w:ascii="Arial" w:hAnsi="Arial" w:cs="Arial"/>
        </w:rPr>
        <w:t>круглосуточная «</w:t>
      </w:r>
      <w:r w:rsidRPr="000C31D4">
        <w:rPr>
          <w:rFonts w:ascii="Arial" w:hAnsi="Arial" w:cs="Arial"/>
        </w:rPr>
        <w:t xml:space="preserve">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+7 (495) 777-74-15, электронная почта </w:t>
      </w:r>
      <w:hyperlink r:id="rId13" w:history="1">
        <w:r w:rsidRPr="000C31D4">
          <w:rPr>
            <w:rStyle w:val="a5"/>
            <w:rFonts w:ascii="Arial" w:hAnsi="Arial" w:cs="Arial"/>
          </w:rPr>
          <w:t>hotline@slavneft.ru</w:t>
        </w:r>
      </w:hyperlink>
      <w:r w:rsidRPr="000C31D4">
        <w:rPr>
          <w:rFonts w:ascii="Arial" w:hAnsi="Arial" w:cs="Arial"/>
        </w:rPr>
        <w:t xml:space="preserve"> .</w:t>
      </w:r>
    </w:p>
    <w:p w14:paraId="429D6243" w14:textId="30C0EB56" w:rsidR="00B17446" w:rsidRDefault="000C31D4" w:rsidP="00B17446">
      <w:pPr>
        <w:spacing w:after="0"/>
        <w:ind w:left="708" w:firstLine="12"/>
        <w:jc w:val="both"/>
        <w:rPr>
          <w:rFonts w:ascii="Arial" w:hAnsi="Arial" w:cs="Arial"/>
        </w:rPr>
      </w:pPr>
      <w:r w:rsidRPr="000C31D4">
        <w:rPr>
          <w:rFonts w:ascii="Arial" w:hAnsi="Arial" w:cs="Arial"/>
        </w:rPr>
        <w:t>Перечень документов в составе Предложения делать оферты № КНГ</w:t>
      </w:r>
      <w:r w:rsidR="009A3FAA">
        <w:rPr>
          <w:rFonts w:ascii="Arial" w:hAnsi="Arial" w:cs="Arial"/>
        </w:rPr>
        <w:t>-РН</w:t>
      </w:r>
      <w:r w:rsidR="00B12D8E">
        <w:rPr>
          <w:rFonts w:ascii="Arial" w:hAnsi="Arial" w:cs="Arial"/>
        </w:rPr>
        <w:t>/</w:t>
      </w:r>
      <w:r w:rsidR="00744F3F">
        <w:rPr>
          <w:rFonts w:ascii="Arial" w:hAnsi="Arial" w:cs="Arial"/>
        </w:rPr>
        <w:t>214</w:t>
      </w:r>
      <w:r w:rsidR="00614507">
        <w:rPr>
          <w:rFonts w:ascii="Arial" w:hAnsi="Arial" w:cs="Arial"/>
        </w:rPr>
        <w:t>-</w:t>
      </w:r>
      <w:r w:rsidRPr="000C31D4">
        <w:rPr>
          <w:rFonts w:ascii="Arial" w:hAnsi="Arial" w:cs="Arial"/>
        </w:rPr>
        <w:t xml:space="preserve">МТР-2016 </w:t>
      </w:r>
    </w:p>
    <w:p w14:paraId="729919DE" w14:textId="77777777" w:rsidR="00B17446" w:rsidRDefault="00B17446" w:rsidP="00B17446">
      <w:pPr>
        <w:spacing w:after="0"/>
        <w:ind w:left="708" w:firstLine="12"/>
        <w:jc w:val="both"/>
        <w:rPr>
          <w:rFonts w:ascii="Arial" w:hAnsi="Arial" w:cs="Arial"/>
        </w:rPr>
      </w:pPr>
    </w:p>
    <w:p w14:paraId="5038CE07" w14:textId="0AD9EDF8" w:rsidR="000C31D4" w:rsidRPr="000C31D4" w:rsidRDefault="000C31D4" w:rsidP="00B17446">
      <w:pPr>
        <w:spacing w:after="0"/>
        <w:ind w:left="708" w:firstLine="12"/>
        <w:jc w:val="both"/>
        <w:rPr>
          <w:rFonts w:ascii="Arial" w:hAnsi="Arial" w:cs="Arial"/>
        </w:rPr>
      </w:pPr>
      <w:r w:rsidRPr="000C31D4">
        <w:rPr>
          <w:rFonts w:ascii="Arial" w:hAnsi="Arial" w:cs="Arial"/>
        </w:rPr>
        <w:t>1. Извещение о проведении тендера (настоящий документ) на 6 л. в 1 экз.</w:t>
      </w:r>
      <w:r w:rsidR="00B12D8E">
        <w:rPr>
          <w:rFonts w:ascii="Arial" w:hAnsi="Arial" w:cs="Arial"/>
        </w:rPr>
        <w:t>;</w:t>
      </w:r>
    </w:p>
    <w:p w14:paraId="2E44C79F" w14:textId="64B8221E" w:rsidR="000C31D4" w:rsidRPr="000C31D4" w:rsidRDefault="000C31D4" w:rsidP="00B17446">
      <w:pPr>
        <w:spacing w:after="0"/>
        <w:ind w:firstLine="720"/>
        <w:jc w:val="both"/>
        <w:rPr>
          <w:rFonts w:ascii="Arial" w:hAnsi="Arial" w:cs="Arial"/>
        </w:rPr>
      </w:pPr>
      <w:r w:rsidRPr="000C31D4">
        <w:rPr>
          <w:rFonts w:ascii="Arial" w:hAnsi="Arial" w:cs="Arial"/>
        </w:rPr>
        <w:t xml:space="preserve">2. Требования к предмету оферты на </w:t>
      </w:r>
      <w:r w:rsidR="00E8370D">
        <w:rPr>
          <w:rFonts w:ascii="Arial" w:hAnsi="Arial" w:cs="Arial"/>
        </w:rPr>
        <w:t>4</w:t>
      </w:r>
      <w:r w:rsidRPr="000C31D4">
        <w:rPr>
          <w:rFonts w:ascii="Arial" w:hAnsi="Arial" w:cs="Arial"/>
        </w:rPr>
        <w:t xml:space="preserve"> л. в 1 экз.</w:t>
      </w:r>
      <w:r w:rsidR="00B12D8E">
        <w:rPr>
          <w:rFonts w:ascii="Arial" w:hAnsi="Arial" w:cs="Arial"/>
        </w:rPr>
        <w:t>;</w:t>
      </w:r>
    </w:p>
    <w:p w14:paraId="1FAAF9E0" w14:textId="1D7E6398" w:rsidR="000C31D4" w:rsidRPr="000C31D4" w:rsidRDefault="000C31D4" w:rsidP="000C31D4">
      <w:pPr>
        <w:spacing w:after="0"/>
        <w:ind w:firstLine="720"/>
        <w:jc w:val="both"/>
        <w:rPr>
          <w:rFonts w:ascii="Arial" w:hAnsi="Arial" w:cs="Arial"/>
        </w:rPr>
      </w:pPr>
      <w:r w:rsidRPr="000C31D4">
        <w:rPr>
          <w:rFonts w:ascii="Arial" w:hAnsi="Arial" w:cs="Arial"/>
        </w:rPr>
        <w:t>3. Проект договора на 13 л. в 1 экз.</w:t>
      </w:r>
      <w:r w:rsidR="00B12D8E">
        <w:rPr>
          <w:rFonts w:ascii="Arial" w:hAnsi="Arial" w:cs="Arial"/>
        </w:rPr>
        <w:t>;</w:t>
      </w:r>
    </w:p>
    <w:p w14:paraId="7D40DB6A" w14:textId="14BF8B79" w:rsidR="000C31D4" w:rsidRPr="000C31D4" w:rsidRDefault="000C31D4" w:rsidP="000C31D4">
      <w:pPr>
        <w:spacing w:after="0"/>
        <w:ind w:firstLine="720"/>
        <w:jc w:val="both"/>
        <w:rPr>
          <w:rFonts w:ascii="Arial" w:hAnsi="Arial" w:cs="Arial"/>
        </w:rPr>
      </w:pPr>
      <w:r w:rsidRPr="000C31D4">
        <w:rPr>
          <w:rFonts w:ascii="Arial" w:hAnsi="Arial" w:cs="Arial"/>
        </w:rPr>
        <w:t>4. Извещение о согласии сделать оферту на 1 л. в 1 экз.</w:t>
      </w:r>
      <w:r w:rsidR="00B12D8E">
        <w:rPr>
          <w:rFonts w:ascii="Arial" w:hAnsi="Arial" w:cs="Arial"/>
        </w:rPr>
        <w:t>;</w:t>
      </w:r>
    </w:p>
    <w:p w14:paraId="3C2E77EE" w14:textId="13565EDA" w:rsidR="000C31D4" w:rsidRPr="000C31D4" w:rsidRDefault="000C31D4" w:rsidP="000C31D4">
      <w:pPr>
        <w:spacing w:after="0"/>
        <w:ind w:firstLine="720"/>
        <w:jc w:val="both"/>
        <w:rPr>
          <w:rFonts w:ascii="Arial" w:hAnsi="Arial" w:cs="Arial"/>
        </w:rPr>
      </w:pPr>
      <w:r w:rsidRPr="000C31D4">
        <w:rPr>
          <w:rFonts w:ascii="Arial" w:hAnsi="Arial" w:cs="Arial"/>
        </w:rPr>
        <w:t xml:space="preserve">5. Предложение о заключении договора на </w:t>
      </w:r>
      <w:r w:rsidR="00E67EAE">
        <w:rPr>
          <w:rFonts w:ascii="Arial" w:hAnsi="Arial" w:cs="Arial"/>
        </w:rPr>
        <w:t>2</w:t>
      </w:r>
      <w:r w:rsidRPr="000C31D4">
        <w:rPr>
          <w:rFonts w:ascii="Arial" w:hAnsi="Arial" w:cs="Arial"/>
        </w:rPr>
        <w:t xml:space="preserve"> л. в 1 экз.</w:t>
      </w:r>
      <w:r w:rsidR="00B12D8E">
        <w:rPr>
          <w:rFonts w:ascii="Arial" w:hAnsi="Arial" w:cs="Arial"/>
        </w:rPr>
        <w:t>;</w:t>
      </w:r>
    </w:p>
    <w:p w14:paraId="5DBBBA34" w14:textId="017D8A48" w:rsidR="000C31D4" w:rsidRPr="000C31D4" w:rsidRDefault="000C31D4" w:rsidP="000C31D4">
      <w:pPr>
        <w:spacing w:after="0"/>
        <w:ind w:firstLine="720"/>
        <w:jc w:val="both"/>
        <w:rPr>
          <w:rFonts w:ascii="Arial" w:hAnsi="Arial" w:cs="Arial"/>
        </w:rPr>
      </w:pPr>
      <w:r w:rsidRPr="000C31D4">
        <w:rPr>
          <w:rFonts w:ascii="Arial" w:hAnsi="Arial" w:cs="Arial"/>
        </w:rPr>
        <w:t xml:space="preserve">6т. Форма «Техническое предложение» на </w:t>
      </w:r>
      <w:r w:rsidR="005E04EF">
        <w:rPr>
          <w:rFonts w:ascii="Arial" w:hAnsi="Arial" w:cs="Arial"/>
        </w:rPr>
        <w:t>2</w:t>
      </w:r>
      <w:r w:rsidRPr="000C31D4">
        <w:rPr>
          <w:rFonts w:ascii="Arial" w:hAnsi="Arial" w:cs="Arial"/>
        </w:rPr>
        <w:t xml:space="preserve"> л. в 1 экз.</w:t>
      </w:r>
      <w:r w:rsidR="00B12D8E">
        <w:rPr>
          <w:rFonts w:ascii="Arial" w:hAnsi="Arial" w:cs="Arial"/>
        </w:rPr>
        <w:t>;</w:t>
      </w:r>
    </w:p>
    <w:p w14:paraId="05E34771" w14:textId="3D5EB62B" w:rsidR="000C31D4" w:rsidRDefault="000C31D4" w:rsidP="000C31D4">
      <w:pPr>
        <w:spacing w:after="0"/>
        <w:ind w:firstLine="720"/>
        <w:jc w:val="both"/>
        <w:rPr>
          <w:rFonts w:ascii="Arial" w:hAnsi="Arial" w:cs="Arial"/>
        </w:rPr>
      </w:pPr>
      <w:r w:rsidRPr="000C31D4">
        <w:rPr>
          <w:rFonts w:ascii="Arial" w:hAnsi="Arial" w:cs="Arial"/>
        </w:rPr>
        <w:t xml:space="preserve">6к. Форма «Коммерческое предложение» на </w:t>
      </w:r>
      <w:r w:rsidR="005E04EF">
        <w:rPr>
          <w:rFonts w:ascii="Arial" w:hAnsi="Arial" w:cs="Arial"/>
        </w:rPr>
        <w:t>2</w:t>
      </w:r>
      <w:r w:rsidRPr="000C31D4">
        <w:rPr>
          <w:rFonts w:ascii="Arial" w:hAnsi="Arial" w:cs="Arial"/>
        </w:rPr>
        <w:t xml:space="preserve"> л. в 1 экз.</w:t>
      </w:r>
      <w:r w:rsidR="00B12D8E">
        <w:rPr>
          <w:rFonts w:ascii="Arial" w:hAnsi="Arial" w:cs="Arial"/>
        </w:rPr>
        <w:t>;</w:t>
      </w:r>
    </w:p>
    <w:p w14:paraId="3983AB1B" w14:textId="30A22C35" w:rsidR="005367B8" w:rsidRPr="000C31D4" w:rsidRDefault="005367B8" w:rsidP="000C31D4">
      <w:pPr>
        <w:spacing w:after="0"/>
        <w:ind w:firstLine="720"/>
        <w:jc w:val="both"/>
        <w:rPr>
          <w:rFonts w:ascii="Arial" w:hAnsi="Arial" w:cs="Arial"/>
        </w:rPr>
      </w:pPr>
      <w:r>
        <w:rPr>
          <w:rFonts w:ascii="Arial" w:hAnsi="Arial" w:cs="Arial"/>
        </w:rPr>
        <w:t xml:space="preserve">6к.1 Форма «Коммерческое предложение» (расширенная форма) </w:t>
      </w:r>
      <w:r w:rsidRPr="000C31D4">
        <w:rPr>
          <w:rFonts w:ascii="Arial" w:hAnsi="Arial" w:cs="Arial"/>
        </w:rPr>
        <w:t xml:space="preserve">на </w:t>
      </w:r>
      <w:r w:rsidR="005E04EF">
        <w:rPr>
          <w:rFonts w:ascii="Arial" w:hAnsi="Arial" w:cs="Arial"/>
        </w:rPr>
        <w:t>2</w:t>
      </w:r>
      <w:r w:rsidRPr="000C31D4">
        <w:rPr>
          <w:rFonts w:ascii="Arial" w:hAnsi="Arial" w:cs="Arial"/>
        </w:rPr>
        <w:t xml:space="preserve"> л. в 1 экз.</w:t>
      </w:r>
      <w:r>
        <w:rPr>
          <w:rFonts w:ascii="Arial" w:hAnsi="Arial" w:cs="Arial"/>
        </w:rPr>
        <w:t>;</w:t>
      </w:r>
    </w:p>
    <w:p w14:paraId="7B3878C3" w14:textId="3EC025F4" w:rsidR="000C31D4" w:rsidRPr="000C31D4" w:rsidRDefault="000C31D4" w:rsidP="000C31D4">
      <w:pPr>
        <w:spacing w:after="0"/>
        <w:ind w:firstLine="720"/>
        <w:jc w:val="both"/>
        <w:rPr>
          <w:rFonts w:ascii="Arial" w:hAnsi="Arial" w:cs="Arial"/>
        </w:rPr>
      </w:pPr>
      <w:r w:rsidRPr="000C31D4">
        <w:rPr>
          <w:rFonts w:ascii="Arial" w:hAnsi="Arial" w:cs="Arial"/>
        </w:rPr>
        <w:t>7. Форма «Перечень аффилированных организаций» на 1 л. в 1 экз.</w:t>
      </w:r>
      <w:r w:rsidR="00B12D8E">
        <w:rPr>
          <w:rFonts w:ascii="Arial" w:hAnsi="Arial" w:cs="Arial"/>
        </w:rPr>
        <w:t>;</w:t>
      </w:r>
    </w:p>
    <w:p w14:paraId="407DD251" w14:textId="67970648" w:rsidR="000C31D4" w:rsidRPr="000C31D4" w:rsidRDefault="000C31D4" w:rsidP="000C31D4">
      <w:pPr>
        <w:spacing w:after="0"/>
        <w:ind w:firstLine="720"/>
        <w:jc w:val="both"/>
        <w:rPr>
          <w:rFonts w:ascii="Arial" w:hAnsi="Arial" w:cs="Arial"/>
        </w:rPr>
      </w:pPr>
      <w:r w:rsidRPr="000C31D4">
        <w:rPr>
          <w:rFonts w:ascii="Arial" w:hAnsi="Arial" w:cs="Arial"/>
        </w:rPr>
        <w:t>8.</w:t>
      </w:r>
      <w:r w:rsidRPr="000C31D4">
        <w:rPr>
          <w:rFonts w:ascii="Arial" w:hAnsi="Arial" w:cs="Arial"/>
          <w:kern w:val="28"/>
        </w:rPr>
        <w:t xml:space="preserve"> Образец оформления конвертов</w:t>
      </w:r>
      <w:r w:rsidR="00E67EAE">
        <w:rPr>
          <w:rFonts w:ascii="Arial" w:hAnsi="Arial" w:cs="Arial"/>
          <w:kern w:val="28"/>
        </w:rPr>
        <w:t xml:space="preserve"> на</w:t>
      </w:r>
      <w:r w:rsidR="00E67EAE" w:rsidRPr="000C31D4">
        <w:rPr>
          <w:rFonts w:ascii="Arial" w:hAnsi="Arial" w:cs="Arial"/>
        </w:rPr>
        <w:t xml:space="preserve"> 1 л. в 1 экз.</w:t>
      </w:r>
    </w:p>
    <w:p w14:paraId="35FA4278" w14:textId="77777777" w:rsidR="000C31D4" w:rsidRPr="000C31D4" w:rsidRDefault="000C31D4" w:rsidP="000C31D4">
      <w:pPr>
        <w:ind w:firstLine="720"/>
        <w:jc w:val="both"/>
        <w:rPr>
          <w:rFonts w:ascii="Arial" w:hAnsi="Arial" w:cs="Arial"/>
        </w:rPr>
      </w:pPr>
    </w:p>
    <w:p w14:paraId="5CD4D5A6" w14:textId="77777777" w:rsidR="000C31D4" w:rsidRPr="000C31D4" w:rsidRDefault="000C31D4" w:rsidP="000C31D4">
      <w:pPr>
        <w:ind w:firstLine="720"/>
        <w:jc w:val="both"/>
        <w:rPr>
          <w:rFonts w:ascii="Arial" w:hAnsi="Arial" w:cs="Arial"/>
        </w:rPr>
      </w:pPr>
    </w:p>
    <w:p w14:paraId="6C153C42" w14:textId="77777777" w:rsidR="000C31D4" w:rsidRPr="000C31D4" w:rsidRDefault="000C31D4" w:rsidP="000C31D4">
      <w:pPr>
        <w:ind w:firstLine="720"/>
        <w:jc w:val="both"/>
        <w:rPr>
          <w:rFonts w:ascii="Arial" w:hAnsi="Arial" w:cs="Arial"/>
        </w:rPr>
      </w:pPr>
    </w:p>
    <w:p w14:paraId="05B5B2F5" w14:textId="4A2500E6" w:rsidR="000C31D4" w:rsidRPr="000C31D4" w:rsidRDefault="000C31D4" w:rsidP="000C31D4">
      <w:pPr>
        <w:jc w:val="both"/>
        <w:rPr>
          <w:rFonts w:ascii="Arial" w:hAnsi="Arial" w:cs="Arial"/>
        </w:rPr>
      </w:pPr>
      <w:r w:rsidRPr="000C31D4">
        <w:rPr>
          <w:rFonts w:ascii="Arial" w:hAnsi="Arial" w:cs="Arial"/>
        </w:rPr>
        <w:t xml:space="preserve">Директор </w:t>
      </w:r>
      <w:r w:rsidR="00B12D8E">
        <w:rPr>
          <w:rFonts w:ascii="Arial" w:hAnsi="Arial" w:cs="Arial"/>
        </w:rPr>
        <w:t>д</w:t>
      </w:r>
      <w:r w:rsidRPr="000C31D4">
        <w:rPr>
          <w:rFonts w:ascii="Arial" w:hAnsi="Arial" w:cs="Arial"/>
        </w:rPr>
        <w:t>епартамента МТО ______</w:t>
      </w:r>
      <w:r w:rsidR="000A620B">
        <w:rPr>
          <w:rFonts w:ascii="Arial" w:hAnsi="Arial" w:cs="Arial"/>
        </w:rPr>
        <w:t>____</w:t>
      </w:r>
      <w:r w:rsidRPr="000C31D4">
        <w:rPr>
          <w:rFonts w:ascii="Arial" w:hAnsi="Arial" w:cs="Arial"/>
        </w:rPr>
        <w:t xml:space="preserve">_____ </w:t>
      </w:r>
      <w:r w:rsidR="009A3FAA">
        <w:rPr>
          <w:rFonts w:ascii="Arial" w:hAnsi="Arial" w:cs="Arial"/>
        </w:rPr>
        <w:t>Чурбаков Д.С.</w:t>
      </w:r>
      <w:r w:rsidRPr="000C31D4">
        <w:rPr>
          <w:rFonts w:ascii="Arial" w:hAnsi="Arial" w:cs="Arial"/>
        </w:rPr>
        <w:t xml:space="preserve"> </w:t>
      </w:r>
      <w:r w:rsidR="00B12D8E">
        <w:rPr>
          <w:rFonts w:ascii="Arial" w:hAnsi="Arial" w:cs="Arial"/>
        </w:rPr>
        <w:t xml:space="preserve"> </w:t>
      </w:r>
      <w:r w:rsidRPr="000C31D4">
        <w:rPr>
          <w:rFonts w:ascii="Arial" w:hAnsi="Arial" w:cs="Arial"/>
        </w:rPr>
        <w:t>«___» _____________ г.</w:t>
      </w:r>
    </w:p>
    <w:p w14:paraId="269F0199" w14:textId="52840474" w:rsidR="000C31D4" w:rsidRPr="000A620B" w:rsidRDefault="000C31D4" w:rsidP="000C31D4">
      <w:pPr>
        <w:ind w:firstLine="720"/>
        <w:jc w:val="both"/>
        <w:rPr>
          <w:rFonts w:ascii="Arial" w:hAnsi="Arial" w:cs="Arial"/>
          <w:sz w:val="20"/>
          <w:szCs w:val="20"/>
        </w:rPr>
      </w:pPr>
      <w:r w:rsidRPr="000C31D4">
        <w:rPr>
          <w:rFonts w:ascii="Arial" w:hAnsi="Arial" w:cs="Arial"/>
        </w:rPr>
        <w:t xml:space="preserve">                                          </w:t>
      </w:r>
      <w:r w:rsidR="000A620B">
        <w:rPr>
          <w:rFonts w:ascii="Arial" w:hAnsi="Arial" w:cs="Arial"/>
        </w:rPr>
        <w:t xml:space="preserve">    </w:t>
      </w:r>
      <w:r w:rsidRPr="000A620B">
        <w:rPr>
          <w:rFonts w:ascii="Arial" w:hAnsi="Arial" w:cs="Arial"/>
          <w:sz w:val="20"/>
          <w:szCs w:val="20"/>
        </w:rPr>
        <w:t>(подпись)</w:t>
      </w:r>
    </w:p>
    <w:p w14:paraId="3D0D24F2" w14:textId="77777777" w:rsidR="000C31D4" w:rsidRPr="000C31D4" w:rsidRDefault="000C31D4" w:rsidP="000C31D4">
      <w:pPr>
        <w:ind w:firstLine="720"/>
        <w:jc w:val="both"/>
        <w:rPr>
          <w:rFonts w:ascii="Arial" w:hAnsi="Arial" w:cs="Arial"/>
        </w:rPr>
      </w:pPr>
      <w:r w:rsidRPr="000C31D4">
        <w:rPr>
          <w:rFonts w:ascii="Arial" w:hAnsi="Arial" w:cs="Arial"/>
        </w:rPr>
        <w:t xml:space="preserve"> </w:t>
      </w:r>
    </w:p>
    <w:p w14:paraId="3C4F3400" w14:textId="77777777" w:rsidR="000C31D4" w:rsidRPr="000C31D4" w:rsidRDefault="000C31D4" w:rsidP="000C31D4">
      <w:pPr>
        <w:ind w:firstLine="720"/>
        <w:jc w:val="both"/>
        <w:rPr>
          <w:rFonts w:ascii="Arial" w:hAnsi="Arial" w:cs="Arial"/>
        </w:rPr>
      </w:pPr>
    </w:p>
    <w:p w14:paraId="39C676C4" w14:textId="77777777" w:rsidR="004C0F44" w:rsidRPr="000C31D4" w:rsidRDefault="004C0F44" w:rsidP="000C31D4">
      <w:pPr>
        <w:ind w:firstLine="720"/>
        <w:jc w:val="both"/>
        <w:rPr>
          <w:rFonts w:ascii="Arial" w:eastAsia="Times New Roman" w:hAnsi="Arial" w:cs="Arial"/>
          <w:lang w:eastAsia="ru-RU"/>
        </w:rPr>
      </w:pPr>
    </w:p>
    <w:sectPr w:rsidR="004C0F44" w:rsidRPr="000C31D4" w:rsidSect="008B336E">
      <w:footerReference w:type="default" r:id="rId14"/>
      <w:pgSz w:w="11906" w:h="16838"/>
      <w:pgMar w:top="709" w:right="850" w:bottom="1134" w:left="1418" w:header="283" w:footer="22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F65EAAB" w14:textId="77777777" w:rsidR="00FD4349" w:rsidRDefault="00FD4349" w:rsidP="008B336E">
      <w:pPr>
        <w:spacing w:after="0" w:line="240" w:lineRule="auto"/>
      </w:pPr>
      <w:r>
        <w:separator/>
      </w:r>
    </w:p>
  </w:endnote>
  <w:endnote w:type="continuationSeparator" w:id="0">
    <w:p w14:paraId="6A7DABCD" w14:textId="77777777" w:rsidR="00FD4349" w:rsidRDefault="00FD4349" w:rsidP="008B33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86415"/>
      <w:docPartObj>
        <w:docPartGallery w:val="Page Numbers (Bottom of Page)"/>
        <w:docPartUnique/>
      </w:docPartObj>
    </w:sdtPr>
    <w:sdtEndPr/>
    <w:sdtContent>
      <w:p w14:paraId="61CAEA16" w14:textId="77777777" w:rsidR="008B336E" w:rsidRDefault="008B336E">
        <w:pPr>
          <w:pStyle w:val="a8"/>
          <w:jc w:val="right"/>
        </w:pPr>
        <w:r>
          <w:fldChar w:fldCharType="begin"/>
        </w:r>
        <w:r>
          <w:instrText>PAGE   \* MERGEFORMAT</w:instrText>
        </w:r>
        <w:r>
          <w:fldChar w:fldCharType="separate"/>
        </w:r>
        <w:r w:rsidR="0037142E">
          <w:rPr>
            <w:noProof/>
          </w:rPr>
          <w:t>6</w:t>
        </w:r>
        <w:r>
          <w:fldChar w:fldCharType="end"/>
        </w:r>
      </w:p>
    </w:sdtContent>
  </w:sdt>
  <w:p w14:paraId="408344AE" w14:textId="77777777" w:rsidR="008B336E" w:rsidRDefault="008B336E">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5F3C0D2" w14:textId="77777777" w:rsidR="00FD4349" w:rsidRDefault="00FD4349" w:rsidP="008B336E">
      <w:pPr>
        <w:spacing w:after="0" w:line="240" w:lineRule="auto"/>
      </w:pPr>
      <w:r>
        <w:separator/>
      </w:r>
    </w:p>
  </w:footnote>
  <w:footnote w:type="continuationSeparator" w:id="0">
    <w:p w14:paraId="6BBC18B9" w14:textId="77777777" w:rsidR="00FD4349" w:rsidRDefault="00FD4349" w:rsidP="008B336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F80478"/>
    <w:multiLevelType w:val="hybridMultilevel"/>
    <w:tmpl w:val="DAC656BA"/>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1">
    <w:nsid w:val="1F996220"/>
    <w:multiLevelType w:val="hybridMultilevel"/>
    <w:tmpl w:val="6E3C772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2CD51092"/>
    <w:multiLevelType w:val="hybridMultilevel"/>
    <w:tmpl w:val="5D9CC518"/>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3">
    <w:nsid w:val="2F2C6C65"/>
    <w:multiLevelType w:val="hybridMultilevel"/>
    <w:tmpl w:val="92B841F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5">
    <w:nsid w:val="55FB56E5"/>
    <w:multiLevelType w:val="multilevel"/>
    <w:tmpl w:val="9548528C"/>
    <w:lvl w:ilvl="0">
      <w:start w:val="1"/>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6">
    <w:nsid w:val="6FA61555"/>
    <w:multiLevelType w:val="hybridMultilevel"/>
    <w:tmpl w:val="C86EDD3E"/>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num w:numId="1">
    <w:abstractNumId w:val="0"/>
  </w:num>
  <w:num w:numId="2">
    <w:abstractNumId w:val="1"/>
  </w:num>
  <w:num w:numId="3">
    <w:abstractNumId w:val="3"/>
  </w:num>
  <w:num w:numId="4">
    <w:abstractNumId w:val="6"/>
  </w:num>
  <w:num w:numId="5">
    <w:abstractNumId w:val="2"/>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3"/>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03E7"/>
    <w:rsid w:val="00005229"/>
    <w:rsid w:val="000204E7"/>
    <w:rsid w:val="00023EC1"/>
    <w:rsid w:val="00023F2B"/>
    <w:rsid w:val="000250FC"/>
    <w:rsid w:val="00070E28"/>
    <w:rsid w:val="000A620B"/>
    <w:rsid w:val="000B2341"/>
    <w:rsid w:val="000C31D4"/>
    <w:rsid w:val="000D2BC5"/>
    <w:rsid w:val="00100DAF"/>
    <w:rsid w:val="00104183"/>
    <w:rsid w:val="00163405"/>
    <w:rsid w:val="00185828"/>
    <w:rsid w:val="00194CED"/>
    <w:rsid w:val="001D5974"/>
    <w:rsid w:val="001D76C3"/>
    <w:rsid w:val="00201353"/>
    <w:rsid w:val="002048A1"/>
    <w:rsid w:val="002478F3"/>
    <w:rsid w:val="0027441A"/>
    <w:rsid w:val="002E1C8A"/>
    <w:rsid w:val="002E2E8F"/>
    <w:rsid w:val="003113FB"/>
    <w:rsid w:val="00363605"/>
    <w:rsid w:val="0037142E"/>
    <w:rsid w:val="00374B0F"/>
    <w:rsid w:val="003E0306"/>
    <w:rsid w:val="003E5841"/>
    <w:rsid w:val="004038E7"/>
    <w:rsid w:val="004078A5"/>
    <w:rsid w:val="00414F12"/>
    <w:rsid w:val="00427364"/>
    <w:rsid w:val="00455C48"/>
    <w:rsid w:val="004614C7"/>
    <w:rsid w:val="00493A7F"/>
    <w:rsid w:val="00494270"/>
    <w:rsid w:val="004A3315"/>
    <w:rsid w:val="004C0F44"/>
    <w:rsid w:val="004D2AF6"/>
    <w:rsid w:val="004E6300"/>
    <w:rsid w:val="004F7E33"/>
    <w:rsid w:val="00503B02"/>
    <w:rsid w:val="0050761E"/>
    <w:rsid w:val="00523C66"/>
    <w:rsid w:val="005367B8"/>
    <w:rsid w:val="005665B8"/>
    <w:rsid w:val="005B467F"/>
    <w:rsid w:val="005E04EF"/>
    <w:rsid w:val="005F0516"/>
    <w:rsid w:val="00604C88"/>
    <w:rsid w:val="00614507"/>
    <w:rsid w:val="006434A8"/>
    <w:rsid w:val="00656368"/>
    <w:rsid w:val="006947C7"/>
    <w:rsid w:val="00697CF1"/>
    <w:rsid w:val="006B201B"/>
    <w:rsid w:val="006B59F7"/>
    <w:rsid w:val="006B5F03"/>
    <w:rsid w:val="006C6E9F"/>
    <w:rsid w:val="006C7025"/>
    <w:rsid w:val="006D098D"/>
    <w:rsid w:val="006F1729"/>
    <w:rsid w:val="006F7AAB"/>
    <w:rsid w:val="00723815"/>
    <w:rsid w:val="00744F3F"/>
    <w:rsid w:val="0074664F"/>
    <w:rsid w:val="0076327B"/>
    <w:rsid w:val="007A47F8"/>
    <w:rsid w:val="007B2E44"/>
    <w:rsid w:val="007D7F64"/>
    <w:rsid w:val="007F6E64"/>
    <w:rsid w:val="008044DD"/>
    <w:rsid w:val="00837C44"/>
    <w:rsid w:val="00850239"/>
    <w:rsid w:val="00857B9A"/>
    <w:rsid w:val="008651F4"/>
    <w:rsid w:val="008762CB"/>
    <w:rsid w:val="00891B83"/>
    <w:rsid w:val="008B181C"/>
    <w:rsid w:val="008B336E"/>
    <w:rsid w:val="008C6C49"/>
    <w:rsid w:val="00981980"/>
    <w:rsid w:val="00997AA1"/>
    <w:rsid w:val="009A3FAA"/>
    <w:rsid w:val="009B7822"/>
    <w:rsid w:val="009D218C"/>
    <w:rsid w:val="00A21C6A"/>
    <w:rsid w:val="00A26B31"/>
    <w:rsid w:val="00A55E37"/>
    <w:rsid w:val="00A7625E"/>
    <w:rsid w:val="00AA2AA1"/>
    <w:rsid w:val="00AB067B"/>
    <w:rsid w:val="00AB31B2"/>
    <w:rsid w:val="00AD2AC9"/>
    <w:rsid w:val="00AF698F"/>
    <w:rsid w:val="00B003E7"/>
    <w:rsid w:val="00B02B9C"/>
    <w:rsid w:val="00B12D8E"/>
    <w:rsid w:val="00B17446"/>
    <w:rsid w:val="00B27B72"/>
    <w:rsid w:val="00B362BF"/>
    <w:rsid w:val="00B72A01"/>
    <w:rsid w:val="00B82D85"/>
    <w:rsid w:val="00BA3CA1"/>
    <w:rsid w:val="00BC5F1B"/>
    <w:rsid w:val="00BD3B7B"/>
    <w:rsid w:val="00BD4596"/>
    <w:rsid w:val="00BF3573"/>
    <w:rsid w:val="00C103DC"/>
    <w:rsid w:val="00C22DD8"/>
    <w:rsid w:val="00C34F85"/>
    <w:rsid w:val="00C60391"/>
    <w:rsid w:val="00C946CC"/>
    <w:rsid w:val="00CB3F3C"/>
    <w:rsid w:val="00CD43C0"/>
    <w:rsid w:val="00D245D8"/>
    <w:rsid w:val="00D3722E"/>
    <w:rsid w:val="00D74430"/>
    <w:rsid w:val="00D952AD"/>
    <w:rsid w:val="00DA5C78"/>
    <w:rsid w:val="00DB4A63"/>
    <w:rsid w:val="00DD7014"/>
    <w:rsid w:val="00DE3048"/>
    <w:rsid w:val="00DE5F10"/>
    <w:rsid w:val="00E07145"/>
    <w:rsid w:val="00E14739"/>
    <w:rsid w:val="00E216C9"/>
    <w:rsid w:val="00E67EAE"/>
    <w:rsid w:val="00E725DE"/>
    <w:rsid w:val="00E8370D"/>
    <w:rsid w:val="00E85C03"/>
    <w:rsid w:val="00E90CE2"/>
    <w:rsid w:val="00EE4073"/>
    <w:rsid w:val="00EE6F52"/>
    <w:rsid w:val="00F06BA9"/>
    <w:rsid w:val="00F12DE6"/>
    <w:rsid w:val="00F139FC"/>
    <w:rsid w:val="00F31F0E"/>
    <w:rsid w:val="00F35CDE"/>
    <w:rsid w:val="00F43B09"/>
    <w:rsid w:val="00F671A6"/>
    <w:rsid w:val="00F749BB"/>
    <w:rsid w:val="00FA068D"/>
    <w:rsid w:val="00FA4749"/>
    <w:rsid w:val="00FA7706"/>
    <w:rsid w:val="00FA7C91"/>
    <w:rsid w:val="00FC07A1"/>
    <w:rsid w:val="00FD43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EAE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Default">
    <w:name w:val="Default"/>
    <w:rsid w:val="00B003E7"/>
    <w:pPr>
      <w:autoSpaceDE w:val="0"/>
      <w:autoSpaceDN w:val="0"/>
      <w:adjustRightInd w:val="0"/>
      <w:spacing w:after="0" w:line="240" w:lineRule="auto"/>
    </w:pPr>
    <w:rPr>
      <w:rFonts w:ascii="Arial" w:hAnsi="Arial" w:cs="Arial"/>
      <w:color w:val="000000"/>
      <w:sz w:val="24"/>
      <w:szCs w:val="24"/>
    </w:rPr>
  </w:style>
  <w:style w:type="paragraph" w:styleId="a4">
    <w:name w:val="List Paragraph"/>
    <w:basedOn w:val="a0"/>
    <w:uiPriority w:val="34"/>
    <w:qFormat/>
    <w:rsid w:val="00023F2B"/>
    <w:pPr>
      <w:ind w:left="720"/>
      <w:contextualSpacing/>
    </w:pPr>
  </w:style>
  <w:style w:type="character" w:styleId="a5">
    <w:name w:val="Hyperlink"/>
    <w:basedOn w:val="a1"/>
    <w:uiPriority w:val="99"/>
    <w:unhideWhenUsed/>
    <w:rsid w:val="007A47F8"/>
    <w:rPr>
      <w:color w:val="0563C1" w:themeColor="hyperlink"/>
      <w:u w:val="single"/>
    </w:rPr>
  </w:style>
  <w:style w:type="paragraph" w:styleId="a6">
    <w:name w:val="header"/>
    <w:basedOn w:val="a0"/>
    <w:link w:val="a7"/>
    <w:uiPriority w:val="99"/>
    <w:unhideWhenUsed/>
    <w:rsid w:val="008B336E"/>
    <w:pPr>
      <w:tabs>
        <w:tab w:val="center" w:pos="4677"/>
        <w:tab w:val="right" w:pos="9355"/>
      </w:tabs>
      <w:spacing w:after="0" w:line="240" w:lineRule="auto"/>
    </w:pPr>
  </w:style>
  <w:style w:type="character" w:customStyle="1" w:styleId="a7">
    <w:name w:val="Верхний колонтитул Знак"/>
    <w:basedOn w:val="a1"/>
    <w:link w:val="a6"/>
    <w:uiPriority w:val="99"/>
    <w:rsid w:val="008B336E"/>
  </w:style>
  <w:style w:type="paragraph" w:styleId="a8">
    <w:name w:val="footer"/>
    <w:basedOn w:val="a0"/>
    <w:link w:val="a9"/>
    <w:uiPriority w:val="99"/>
    <w:unhideWhenUsed/>
    <w:rsid w:val="008B336E"/>
    <w:pPr>
      <w:tabs>
        <w:tab w:val="center" w:pos="4677"/>
        <w:tab w:val="right" w:pos="9355"/>
      </w:tabs>
      <w:spacing w:after="0" w:line="240" w:lineRule="auto"/>
    </w:pPr>
  </w:style>
  <w:style w:type="character" w:customStyle="1" w:styleId="a9">
    <w:name w:val="Нижний колонтитул Знак"/>
    <w:basedOn w:val="a1"/>
    <w:link w:val="a8"/>
    <w:uiPriority w:val="99"/>
    <w:rsid w:val="008B336E"/>
  </w:style>
  <w:style w:type="character" w:styleId="aa">
    <w:name w:val="annotation reference"/>
    <w:basedOn w:val="a1"/>
    <w:uiPriority w:val="99"/>
    <w:semiHidden/>
    <w:unhideWhenUsed/>
    <w:rsid w:val="004E6300"/>
    <w:rPr>
      <w:sz w:val="16"/>
      <w:szCs w:val="16"/>
    </w:rPr>
  </w:style>
  <w:style w:type="paragraph" w:styleId="ab">
    <w:name w:val="annotation text"/>
    <w:basedOn w:val="a0"/>
    <w:link w:val="ac"/>
    <w:uiPriority w:val="99"/>
    <w:semiHidden/>
    <w:unhideWhenUsed/>
    <w:rsid w:val="004E6300"/>
    <w:pPr>
      <w:spacing w:line="240" w:lineRule="auto"/>
    </w:pPr>
    <w:rPr>
      <w:sz w:val="20"/>
      <w:szCs w:val="20"/>
    </w:rPr>
  </w:style>
  <w:style w:type="character" w:customStyle="1" w:styleId="ac">
    <w:name w:val="Текст примечания Знак"/>
    <w:basedOn w:val="a1"/>
    <w:link w:val="ab"/>
    <w:uiPriority w:val="99"/>
    <w:semiHidden/>
    <w:rsid w:val="004E6300"/>
    <w:rPr>
      <w:sz w:val="20"/>
      <w:szCs w:val="20"/>
    </w:rPr>
  </w:style>
  <w:style w:type="paragraph" w:styleId="ad">
    <w:name w:val="annotation subject"/>
    <w:basedOn w:val="ab"/>
    <w:next w:val="ab"/>
    <w:link w:val="ae"/>
    <w:uiPriority w:val="99"/>
    <w:semiHidden/>
    <w:unhideWhenUsed/>
    <w:rsid w:val="004E6300"/>
    <w:rPr>
      <w:b/>
      <w:bCs/>
    </w:rPr>
  </w:style>
  <w:style w:type="character" w:customStyle="1" w:styleId="ae">
    <w:name w:val="Тема примечания Знак"/>
    <w:basedOn w:val="ac"/>
    <w:link w:val="ad"/>
    <w:uiPriority w:val="99"/>
    <w:semiHidden/>
    <w:rsid w:val="004E6300"/>
    <w:rPr>
      <w:b/>
      <w:bCs/>
      <w:sz w:val="20"/>
      <w:szCs w:val="20"/>
    </w:rPr>
  </w:style>
  <w:style w:type="paragraph" w:styleId="af">
    <w:name w:val="Balloon Text"/>
    <w:basedOn w:val="a0"/>
    <w:link w:val="af0"/>
    <w:uiPriority w:val="99"/>
    <w:semiHidden/>
    <w:unhideWhenUsed/>
    <w:rsid w:val="004E6300"/>
    <w:pPr>
      <w:spacing w:after="0" w:line="240" w:lineRule="auto"/>
    </w:pPr>
    <w:rPr>
      <w:rFonts w:ascii="Tahoma" w:hAnsi="Tahoma" w:cs="Tahoma"/>
      <w:sz w:val="16"/>
      <w:szCs w:val="16"/>
    </w:rPr>
  </w:style>
  <w:style w:type="character" w:customStyle="1" w:styleId="af0">
    <w:name w:val="Текст выноски Знак"/>
    <w:basedOn w:val="a1"/>
    <w:link w:val="af"/>
    <w:uiPriority w:val="99"/>
    <w:semiHidden/>
    <w:rsid w:val="004E6300"/>
    <w:rPr>
      <w:rFonts w:ascii="Tahoma" w:hAnsi="Tahoma" w:cs="Tahoma"/>
      <w:sz w:val="16"/>
      <w:szCs w:val="16"/>
    </w:rPr>
  </w:style>
  <w:style w:type="paragraph" w:styleId="af1">
    <w:name w:val="Revision"/>
    <w:hidden/>
    <w:uiPriority w:val="99"/>
    <w:semiHidden/>
    <w:rsid w:val="00D74430"/>
    <w:pPr>
      <w:spacing w:after="0" w:line="240" w:lineRule="auto"/>
    </w:pPr>
  </w:style>
  <w:style w:type="paragraph" w:customStyle="1" w:styleId="a">
    <w:name w:val="Буллит"/>
    <w:basedOn w:val="a0"/>
    <w:link w:val="af2"/>
    <w:qFormat/>
    <w:rsid w:val="000C31D4"/>
    <w:pPr>
      <w:numPr>
        <w:numId w:val="7"/>
      </w:numPr>
      <w:spacing w:before="120" w:after="0" w:line="240" w:lineRule="auto"/>
      <w:jc w:val="both"/>
      <w:outlineLvl w:val="1"/>
    </w:pPr>
    <w:rPr>
      <w:rFonts w:ascii="Arial" w:eastAsia="Times New Roman" w:hAnsi="Arial" w:cs="Arial"/>
      <w:lang w:eastAsia="ru-RU"/>
    </w:rPr>
  </w:style>
  <w:style w:type="character" w:customStyle="1" w:styleId="af2">
    <w:name w:val="Буллит Знак"/>
    <w:link w:val="a"/>
    <w:rsid w:val="000C31D4"/>
    <w:rPr>
      <w:rFonts w:ascii="Arial" w:eastAsia="Times New Roman" w:hAnsi="Arial" w:cs="Arial"/>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Default">
    <w:name w:val="Default"/>
    <w:rsid w:val="00B003E7"/>
    <w:pPr>
      <w:autoSpaceDE w:val="0"/>
      <w:autoSpaceDN w:val="0"/>
      <w:adjustRightInd w:val="0"/>
      <w:spacing w:after="0" w:line="240" w:lineRule="auto"/>
    </w:pPr>
    <w:rPr>
      <w:rFonts w:ascii="Arial" w:hAnsi="Arial" w:cs="Arial"/>
      <w:color w:val="000000"/>
      <w:sz w:val="24"/>
      <w:szCs w:val="24"/>
    </w:rPr>
  </w:style>
  <w:style w:type="paragraph" w:styleId="a4">
    <w:name w:val="List Paragraph"/>
    <w:basedOn w:val="a0"/>
    <w:uiPriority w:val="34"/>
    <w:qFormat/>
    <w:rsid w:val="00023F2B"/>
    <w:pPr>
      <w:ind w:left="720"/>
      <w:contextualSpacing/>
    </w:pPr>
  </w:style>
  <w:style w:type="character" w:styleId="a5">
    <w:name w:val="Hyperlink"/>
    <w:basedOn w:val="a1"/>
    <w:uiPriority w:val="99"/>
    <w:unhideWhenUsed/>
    <w:rsid w:val="007A47F8"/>
    <w:rPr>
      <w:color w:val="0563C1" w:themeColor="hyperlink"/>
      <w:u w:val="single"/>
    </w:rPr>
  </w:style>
  <w:style w:type="paragraph" w:styleId="a6">
    <w:name w:val="header"/>
    <w:basedOn w:val="a0"/>
    <w:link w:val="a7"/>
    <w:uiPriority w:val="99"/>
    <w:unhideWhenUsed/>
    <w:rsid w:val="008B336E"/>
    <w:pPr>
      <w:tabs>
        <w:tab w:val="center" w:pos="4677"/>
        <w:tab w:val="right" w:pos="9355"/>
      </w:tabs>
      <w:spacing w:after="0" w:line="240" w:lineRule="auto"/>
    </w:pPr>
  </w:style>
  <w:style w:type="character" w:customStyle="1" w:styleId="a7">
    <w:name w:val="Верхний колонтитул Знак"/>
    <w:basedOn w:val="a1"/>
    <w:link w:val="a6"/>
    <w:uiPriority w:val="99"/>
    <w:rsid w:val="008B336E"/>
  </w:style>
  <w:style w:type="paragraph" w:styleId="a8">
    <w:name w:val="footer"/>
    <w:basedOn w:val="a0"/>
    <w:link w:val="a9"/>
    <w:uiPriority w:val="99"/>
    <w:unhideWhenUsed/>
    <w:rsid w:val="008B336E"/>
    <w:pPr>
      <w:tabs>
        <w:tab w:val="center" w:pos="4677"/>
        <w:tab w:val="right" w:pos="9355"/>
      </w:tabs>
      <w:spacing w:after="0" w:line="240" w:lineRule="auto"/>
    </w:pPr>
  </w:style>
  <w:style w:type="character" w:customStyle="1" w:styleId="a9">
    <w:name w:val="Нижний колонтитул Знак"/>
    <w:basedOn w:val="a1"/>
    <w:link w:val="a8"/>
    <w:uiPriority w:val="99"/>
    <w:rsid w:val="008B336E"/>
  </w:style>
  <w:style w:type="character" w:styleId="aa">
    <w:name w:val="annotation reference"/>
    <w:basedOn w:val="a1"/>
    <w:uiPriority w:val="99"/>
    <w:semiHidden/>
    <w:unhideWhenUsed/>
    <w:rsid w:val="004E6300"/>
    <w:rPr>
      <w:sz w:val="16"/>
      <w:szCs w:val="16"/>
    </w:rPr>
  </w:style>
  <w:style w:type="paragraph" w:styleId="ab">
    <w:name w:val="annotation text"/>
    <w:basedOn w:val="a0"/>
    <w:link w:val="ac"/>
    <w:uiPriority w:val="99"/>
    <w:semiHidden/>
    <w:unhideWhenUsed/>
    <w:rsid w:val="004E6300"/>
    <w:pPr>
      <w:spacing w:line="240" w:lineRule="auto"/>
    </w:pPr>
    <w:rPr>
      <w:sz w:val="20"/>
      <w:szCs w:val="20"/>
    </w:rPr>
  </w:style>
  <w:style w:type="character" w:customStyle="1" w:styleId="ac">
    <w:name w:val="Текст примечания Знак"/>
    <w:basedOn w:val="a1"/>
    <w:link w:val="ab"/>
    <w:uiPriority w:val="99"/>
    <w:semiHidden/>
    <w:rsid w:val="004E6300"/>
    <w:rPr>
      <w:sz w:val="20"/>
      <w:szCs w:val="20"/>
    </w:rPr>
  </w:style>
  <w:style w:type="paragraph" w:styleId="ad">
    <w:name w:val="annotation subject"/>
    <w:basedOn w:val="ab"/>
    <w:next w:val="ab"/>
    <w:link w:val="ae"/>
    <w:uiPriority w:val="99"/>
    <w:semiHidden/>
    <w:unhideWhenUsed/>
    <w:rsid w:val="004E6300"/>
    <w:rPr>
      <w:b/>
      <w:bCs/>
    </w:rPr>
  </w:style>
  <w:style w:type="character" w:customStyle="1" w:styleId="ae">
    <w:name w:val="Тема примечания Знак"/>
    <w:basedOn w:val="ac"/>
    <w:link w:val="ad"/>
    <w:uiPriority w:val="99"/>
    <w:semiHidden/>
    <w:rsid w:val="004E6300"/>
    <w:rPr>
      <w:b/>
      <w:bCs/>
      <w:sz w:val="20"/>
      <w:szCs w:val="20"/>
    </w:rPr>
  </w:style>
  <w:style w:type="paragraph" w:styleId="af">
    <w:name w:val="Balloon Text"/>
    <w:basedOn w:val="a0"/>
    <w:link w:val="af0"/>
    <w:uiPriority w:val="99"/>
    <w:semiHidden/>
    <w:unhideWhenUsed/>
    <w:rsid w:val="004E6300"/>
    <w:pPr>
      <w:spacing w:after="0" w:line="240" w:lineRule="auto"/>
    </w:pPr>
    <w:rPr>
      <w:rFonts w:ascii="Tahoma" w:hAnsi="Tahoma" w:cs="Tahoma"/>
      <w:sz w:val="16"/>
      <w:szCs w:val="16"/>
    </w:rPr>
  </w:style>
  <w:style w:type="character" w:customStyle="1" w:styleId="af0">
    <w:name w:val="Текст выноски Знак"/>
    <w:basedOn w:val="a1"/>
    <w:link w:val="af"/>
    <w:uiPriority w:val="99"/>
    <w:semiHidden/>
    <w:rsid w:val="004E6300"/>
    <w:rPr>
      <w:rFonts w:ascii="Tahoma" w:hAnsi="Tahoma" w:cs="Tahoma"/>
      <w:sz w:val="16"/>
      <w:szCs w:val="16"/>
    </w:rPr>
  </w:style>
  <w:style w:type="paragraph" w:styleId="af1">
    <w:name w:val="Revision"/>
    <w:hidden/>
    <w:uiPriority w:val="99"/>
    <w:semiHidden/>
    <w:rsid w:val="00D74430"/>
    <w:pPr>
      <w:spacing w:after="0" w:line="240" w:lineRule="auto"/>
    </w:pPr>
  </w:style>
  <w:style w:type="paragraph" w:customStyle="1" w:styleId="a">
    <w:name w:val="Буллит"/>
    <w:basedOn w:val="a0"/>
    <w:link w:val="af2"/>
    <w:qFormat/>
    <w:rsid w:val="000C31D4"/>
    <w:pPr>
      <w:numPr>
        <w:numId w:val="7"/>
      </w:numPr>
      <w:spacing w:before="120" w:after="0" w:line="240" w:lineRule="auto"/>
      <w:jc w:val="both"/>
      <w:outlineLvl w:val="1"/>
    </w:pPr>
    <w:rPr>
      <w:rFonts w:ascii="Arial" w:eastAsia="Times New Roman" w:hAnsi="Arial" w:cs="Arial"/>
      <w:lang w:eastAsia="ru-RU"/>
    </w:rPr>
  </w:style>
  <w:style w:type="character" w:customStyle="1" w:styleId="af2">
    <w:name w:val="Буллит Знак"/>
    <w:link w:val="a"/>
    <w:rsid w:val="000C31D4"/>
    <w:rPr>
      <w:rFonts w:ascii="Arial" w:eastAsia="Times New Roman" w:hAnsi="Arial" w:cs="Arial"/>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7737255">
      <w:bodyDiv w:val="1"/>
      <w:marLeft w:val="0"/>
      <w:marRight w:val="0"/>
      <w:marTop w:val="0"/>
      <w:marBottom w:val="0"/>
      <w:divBdr>
        <w:top w:val="none" w:sz="0" w:space="0" w:color="auto"/>
        <w:left w:val="none" w:sz="0" w:space="0" w:color="auto"/>
        <w:bottom w:val="none" w:sz="0" w:space="0" w:color="auto"/>
        <w:right w:val="none" w:sz="0" w:space="0" w:color="auto"/>
      </w:divBdr>
    </w:div>
    <w:div w:id="2013946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hotline@slavneft.ru"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slavneft.ru/supplier/procurement/"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tender@snkng.ru"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slavneft.ru/supplier/accreditation/" TargetMode="External"/><Relationship Id="rId4" Type="http://schemas.microsoft.com/office/2007/relationships/stylesWithEffects" Target="stylesWithEffects.xml"/><Relationship Id="rId9" Type="http://schemas.openxmlformats.org/officeDocument/2006/relationships/hyperlink" Target="http://www.slavneft.ru/supplier/accreditation/"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06E2EA-5690-4608-A5B4-928D2A4924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270</TotalTime>
  <Pages>6</Pages>
  <Words>2584</Words>
  <Characters>14733</Characters>
  <Application>Microsoft Office Word</Application>
  <DocSecurity>0</DocSecurity>
  <Lines>122</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17283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Алексеев Максим Алексеевич</dc:creator>
  <cp:lastModifiedBy>Иванова Ульяна Сергеевна</cp:lastModifiedBy>
  <cp:revision>88</cp:revision>
  <cp:lastPrinted>2016-06-23T03:19:00Z</cp:lastPrinted>
  <dcterms:created xsi:type="dcterms:W3CDTF">2015-09-29T08:51:00Z</dcterms:created>
  <dcterms:modified xsi:type="dcterms:W3CDTF">2016-06-23T03:19:00Z</dcterms:modified>
</cp:coreProperties>
</file>